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6.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footnotes.xml" ContentType="application/vnd.openxmlformats-officedocument.wordprocessingml.footnotes+xml"/>
  <Override PartName="/word/footer7.xml" ContentType="application/vnd.openxmlformats-officedocument.wordprocessingml.footer+xml"/>
  <Override PartName="/word/numbering.xml" ContentType="application/vnd.openxmlformats-officedocument.wordprocessingml.numbering+xml"/>
  <Override PartName="/word/footer8.xml" ContentType="application/vnd.openxmlformats-officedocument.wordprocessingml.footer+xml"/>
  <Override PartName="/word/_rels/document.xml.rels" ContentType="application/vnd.openxmlformats-package.relationships+xml"/>
  <Override PartName="/word/header8.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er2.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ind w:hanging="0" w:left="4707" w:right="0"/>
        <w:contextualSpacing/>
        <w:jc w:val="both"/>
        <w:rPr>
          <w:rFonts w:ascii="Times New Roman" w:hAnsi="Times New Roman"/>
        </w:rPr>
      </w:pPr>
      <w:r>
        <w:rPr>
          <w:rFonts w:ascii="Times New Roman" w:hAnsi="Times New Roman"/>
          <w:sz w:val="28"/>
        </w:rPr>
        <w:t>Приложение 4 к приказу Министерства</w:t>
      </w:r>
    </w:p>
    <w:p>
      <w:pPr>
        <w:pStyle w:val="Normal"/>
        <w:widowControl w:val="false"/>
        <w:spacing w:lineRule="auto" w:line="240" w:before="0" w:after="0"/>
        <w:ind w:hanging="0" w:left="5103" w:right="-2"/>
        <w:contextualSpacing/>
        <w:rPr>
          <w:rFonts w:ascii="Times New Roman" w:hAnsi="Times New Roman"/>
        </w:rPr>
      </w:pPr>
      <w:r>
        <w:rPr>
          <w:rFonts w:ascii="Times New Roman" w:hAnsi="Times New Roman"/>
          <w:sz w:val="28"/>
        </w:rPr>
        <w:t>образования Камчатского края</w:t>
      </w:r>
    </w:p>
    <w:tbl>
      <w:tblPr>
        <w:tblW w:w="4909" w:type="dxa"/>
        <w:jc w:val="left"/>
        <w:tblInd w:w="4745" w:type="dxa"/>
        <w:tblLayout w:type="fixed"/>
        <w:tblCellMar>
          <w:top w:w="55" w:type="dxa"/>
          <w:left w:w="108" w:type="dxa"/>
          <w:bottom w:w="55" w:type="dxa"/>
          <w:right w:w="108" w:type="dxa"/>
        </w:tblCellMar>
      </w:tblPr>
      <w:tblGrid>
        <w:gridCol w:w="732"/>
        <w:gridCol w:w="1860"/>
        <w:gridCol w:w="511"/>
        <w:gridCol w:w="1805"/>
      </w:tblGrid>
      <w:tr>
        <w:trPr/>
        <w:tc>
          <w:tcPr>
            <w:tcW w:w="732" w:type="dxa"/>
            <w:tcBorders/>
          </w:tcPr>
          <w:p>
            <w:pPr>
              <w:pStyle w:val="Normal"/>
              <w:widowControl/>
              <w:spacing w:lineRule="auto" w:line="240" w:before="0" w:after="60"/>
              <w:ind w:hanging="0" w:left="-65" w:right="0"/>
              <w:jc w:val="right"/>
              <w:rPr>
                <w:rFonts w:ascii="Times New Roman" w:hAnsi="Times New Roman"/>
                <w:sz w:val="28"/>
              </w:rPr>
            </w:pPr>
            <w:r>
              <w:rPr>
                <w:color w:val="000000"/>
                <w:spacing w:val="0"/>
                <w:sz w:val="28"/>
              </w:rPr>
              <w:t>от</w:t>
            </w:r>
          </w:p>
        </w:tc>
        <w:tc>
          <w:tcPr>
            <w:tcW w:w="1860" w:type="dxa"/>
            <w:tcBorders/>
          </w:tcPr>
          <w:p>
            <w:pPr>
              <w:pStyle w:val="Normal"/>
              <w:widowControl/>
              <w:spacing w:lineRule="auto" w:line="240" w:before="0" w:after="60"/>
              <w:ind w:hanging="0" w:left="0" w:right="0"/>
              <w:jc w:val="right"/>
              <w:rPr>
                <w:rFonts w:ascii="Times New Roman" w:hAnsi="Times New Roman"/>
                <w:color w:themeColor="background1" w:val="FFFFFF"/>
                <w:sz w:val="28"/>
              </w:rPr>
            </w:pPr>
            <w:r>
              <w:rPr>
                <w:color w:themeColor="background1" w:val="FFFFFF"/>
                <w:spacing w:val="0"/>
                <w:sz w:val="28"/>
              </w:rPr>
              <w:t>[R</w:t>
            </w:r>
            <w:r>
              <w:rPr>
                <w:color w:themeColor="background1" w:val="FFFFFF"/>
                <w:spacing w:val="0"/>
                <w:sz w:val="16"/>
              </w:rPr>
              <w:t>EGDATESTAMP]</w:t>
            </w:r>
          </w:p>
        </w:tc>
        <w:tc>
          <w:tcPr>
            <w:tcW w:w="511" w:type="dxa"/>
            <w:tcBorders/>
          </w:tcPr>
          <w:p>
            <w:pPr>
              <w:pStyle w:val="Normal"/>
              <w:widowControl/>
              <w:spacing w:lineRule="auto" w:line="240" w:before="0" w:after="60"/>
              <w:ind w:hanging="0" w:left="0" w:right="0"/>
              <w:jc w:val="right"/>
              <w:rPr>
                <w:rFonts w:ascii="Times New Roman" w:hAnsi="Times New Roman"/>
                <w:sz w:val="28"/>
              </w:rPr>
            </w:pPr>
            <w:r>
              <w:rPr>
                <w:color w:val="000000"/>
                <w:spacing w:val="0"/>
                <w:sz w:val="28"/>
              </w:rPr>
              <w:t>№</w:t>
            </w:r>
          </w:p>
        </w:tc>
        <w:tc>
          <w:tcPr>
            <w:tcW w:w="1805" w:type="dxa"/>
            <w:tcBorders/>
          </w:tcPr>
          <w:p>
            <w:pPr>
              <w:pStyle w:val="Normal"/>
              <w:widowControl/>
              <w:spacing w:lineRule="auto" w:line="240" w:before="0" w:after="60"/>
              <w:ind w:hanging="0" w:left="0" w:right="0"/>
              <w:jc w:val="right"/>
              <w:rPr>
                <w:rFonts w:ascii="Times New Roman" w:hAnsi="Times New Roman"/>
                <w:color w:themeColor="background1" w:val="FFFFFF"/>
                <w:sz w:val="28"/>
              </w:rPr>
            </w:pPr>
            <w:r>
              <w:rPr>
                <w:color w:themeColor="background1" w:val="FFFFFF"/>
                <w:spacing w:val="0"/>
                <w:sz w:val="28"/>
              </w:rPr>
              <w:t>[R</w:t>
            </w:r>
            <w:r>
              <w:rPr>
                <w:color w:themeColor="background1" w:val="FFFFFF"/>
                <w:spacing w:val="0"/>
                <w:sz w:val="16"/>
              </w:rPr>
              <w:t>EGNUMSTAMP]</w:t>
            </w:r>
          </w:p>
        </w:tc>
      </w:tr>
    </w:tbl>
    <w:p>
      <w:pPr>
        <w:pStyle w:val="Normal"/>
        <w:ind w:hanging="0" w:left="4707" w:right="0"/>
        <w:jc w:val="both"/>
        <w:rPr>
          <w:sz w:val="28"/>
        </w:rPr>
      </w:pPr>
      <w:r>
        <w:rPr>
          <w:sz w:val="28"/>
        </w:rPr>
      </w:r>
    </w:p>
    <w:p>
      <w:pPr>
        <w:pStyle w:val="Normal"/>
        <w:spacing w:lineRule="auto" w:line="240" w:before="0" w:after="0"/>
        <w:ind w:hanging="0" w:left="4479" w:right="0"/>
        <w:jc w:val="both"/>
        <w:rPr>
          <w:rFonts w:ascii="Times New Roman" w:hAnsi="Times New Roman"/>
          <w:sz w:val="28"/>
        </w:rPr>
      </w:pPr>
      <w:r>
        <w:rPr>
          <w:rFonts w:ascii="Times New Roman" w:hAnsi="Times New Roman"/>
          <w:sz w:val="28"/>
        </w:rPr>
      </w:r>
    </w:p>
    <w:p>
      <w:pPr>
        <w:pStyle w:val="Normal"/>
        <w:spacing w:lineRule="auto" w:line="240" w:before="0" w:after="0"/>
        <w:jc w:val="center"/>
        <w:rPr>
          <w:rFonts w:ascii="Times New Roman" w:hAnsi="Times New Roman"/>
          <w:b/>
          <w:sz w:val="28"/>
        </w:rPr>
      </w:pPr>
      <w:r>
        <w:rPr>
          <w:rFonts w:ascii="Times New Roman" w:hAnsi="Times New Roman"/>
          <w:b/>
          <w:sz w:val="28"/>
        </w:rPr>
        <w:t xml:space="preserve">Инструкция </w:t>
      </w:r>
    </w:p>
    <w:p>
      <w:pPr>
        <w:pStyle w:val="Normal"/>
        <w:spacing w:lineRule="auto" w:line="240" w:before="0" w:after="0"/>
        <w:jc w:val="center"/>
        <w:rPr/>
      </w:pPr>
      <w:r>
        <w:rPr>
          <w:rFonts w:ascii="Times New Roman" w:hAnsi="Times New Roman"/>
          <w:b/>
          <w:sz w:val="28"/>
        </w:rPr>
        <w:t>по осуществлению общественного наблюдения при проведении государственной итоговой аттестации по образовательным программам основного общего образования в Камчатском крае в 2025 году</w:t>
      </w:r>
    </w:p>
    <w:p>
      <w:pPr>
        <w:pStyle w:val="Normal"/>
        <w:spacing w:before="480" w:after="240"/>
        <w:jc w:val="center"/>
        <w:rPr>
          <w:b w:val="false"/>
          <w:bCs w:val="false"/>
        </w:rPr>
      </w:pPr>
      <w:r>
        <w:rPr>
          <w:rFonts w:ascii="Times New Roman" w:hAnsi="Times New Roman"/>
          <w:b w:val="false"/>
          <w:bCs w:val="false"/>
          <w:color w:val="000000"/>
          <w:sz w:val="28"/>
        </w:rPr>
        <w:t>Содержание</w:t>
      </w:r>
    </w:p>
    <w:sdt>
      <w:sdtPr>
        <w:docPartObj>
          <w:docPartGallery w:val="Table of Contents"/>
          <w:docPartUnique w:val="true"/>
        </w:docPartObj>
      </w:sdtPr>
      <w:sdtContent>
        <w:p>
          <w:pPr>
            <w:pStyle w:val="TOC1"/>
            <w:tabs>
              <w:tab w:val="clear" w:pos="720"/>
              <w:tab w:val="right" w:pos="9637" w:leader="dot"/>
            </w:tabs>
            <w:rPr/>
          </w:pPr>
          <w:r>
            <w:fldChar w:fldCharType="begin"/>
          </w:r>
          <w:r>
            <w:rPr>
              <w:webHidden/>
              <w:rStyle w:val="Style11"/>
              <w:vanish w:val="false"/>
            </w:rPr>
            <w:instrText xml:space="preserve"> TOC \z \o "1-3" \u \h</w:instrText>
          </w:r>
          <w:r>
            <w:rPr>
              <w:webHidden/>
              <w:rStyle w:val="Style11"/>
              <w:vanish w:val="false"/>
            </w:rPr>
            <w:fldChar w:fldCharType="separate"/>
          </w:r>
          <w:hyperlink w:anchor="__RefHeading___1">
            <w:r>
              <w:rPr>
                <w:webHidden/>
                <w:rStyle w:val="Style11"/>
                <w:vanish w:val="false"/>
              </w:rPr>
              <w:t>Перечень условных обозначений и сокращений</w:t>
              <w:tab/>
              <w:t>2</w:t>
            </w:r>
          </w:hyperlink>
        </w:p>
        <w:p>
          <w:pPr>
            <w:pStyle w:val="TOC1"/>
            <w:tabs>
              <w:tab w:val="clear" w:pos="720"/>
              <w:tab w:val="right" w:pos="9637" w:leader="dot"/>
            </w:tabs>
            <w:rPr/>
          </w:pPr>
          <w:hyperlink w:anchor="__RefHeading___2">
            <w:r>
              <w:rPr>
                <w:webHidden/>
                <w:rStyle w:val="Style11"/>
                <w:vanish w:val="false"/>
              </w:rPr>
              <w:t>1. Инструкция для общественных наблюдателей при проведении ГИА в ППЭ</w:t>
              <w:tab/>
              <w:t>5</w:t>
            </w:r>
          </w:hyperlink>
        </w:p>
        <w:p>
          <w:pPr>
            <w:pStyle w:val="TOC2"/>
            <w:tabs>
              <w:tab w:val="clear" w:pos="720"/>
              <w:tab w:val="right" w:pos="9637" w:leader="dot"/>
            </w:tabs>
            <w:rPr/>
          </w:pPr>
          <w:hyperlink w:anchor="__RefHeading___3">
            <w:r>
              <w:rPr>
                <w:webHidden/>
                <w:rStyle w:val="Style11"/>
                <w:vanish w:val="false"/>
              </w:rPr>
              <w:t>1.1. Осуществление общественного наблюдения в ППЭ</w:t>
              <w:tab/>
              <w:t>6</w:t>
            </w:r>
          </w:hyperlink>
        </w:p>
        <w:p>
          <w:pPr>
            <w:pStyle w:val="TOC3"/>
            <w:tabs>
              <w:tab w:val="clear" w:pos="720"/>
              <w:tab w:val="right" w:pos="9637" w:leader="dot"/>
            </w:tabs>
            <w:rPr/>
          </w:pPr>
          <w:hyperlink w:anchor="__RefHeading___4">
            <w:r>
              <w:rPr>
                <w:webHidden/>
                <w:rStyle w:val="Style11"/>
                <w:vanish w:val="false"/>
              </w:rPr>
              <w:t>1.1.1. Организация и оснащение помещений ППЭ:</w:t>
              <w:tab/>
              <w:t>6</w:t>
            </w:r>
          </w:hyperlink>
        </w:p>
        <w:p>
          <w:pPr>
            <w:pStyle w:val="TOC3"/>
            <w:tabs>
              <w:tab w:val="clear" w:pos="720"/>
              <w:tab w:val="right" w:pos="9637" w:leader="dot"/>
            </w:tabs>
            <w:rPr/>
          </w:pPr>
          <w:hyperlink w:anchor="__RefHeading___5">
            <w:r>
              <w:rPr>
                <w:webHidden/>
                <w:rStyle w:val="Style11"/>
                <w:vanish w:val="false"/>
              </w:rPr>
              <w:t>1.1.2. Организация входа лиц, привлекаемых к проведению экзамена, и участников экзаменов в ППЭ.</w:t>
              <w:tab/>
              <w:t>8</w:t>
            </w:r>
          </w:hyperlink>
        </w:p>
        <w:p>
          <w:pPr>
            <w:pStyle w:val="TOC1"/>
            <w:tabs>
              <w:tab w:val="clear" w:pos="720"/>
              <w:tab w:val="right" w:pos="9637" w:leader="dot"/>
            </w:tabs>
            <w:rPr/>
          </w:pPr>
          <w:hyperlink w:anchor="__RefHeading___6">
            <w:r>
              <w:rPr>
                <w:webHidden/>
                <w:rStyle w:val="Style11"/>
                <w:vanish w:val="false"/>
              </w:rPr>
              <w:t>2. Инструкция для общественных наблюдателей при обработке, проверке экзаменационных работ участников экзаменов и их оценивании в РЦОИ</w:t>
              <w:tab/>
              <w:t>17</w:t>
            </w:r>
          </w:hyperlink>
        </w:p>
        <w:p>
          <w:pPr>
            <w:pStyle w:val="TOC1"/>
            <w:tabs>
              <w:tab w:val="clear" w:pos="720"/>
              <w:tab w:val="right" w:pos="9637" w:leader="dot"/>
            </w:tabs>
            <w:rPr/>
          </w:pPr>
          <w:hyperlink w:anchor="__RefHeading___7">
            <w:r>
              <w:rPr>
                <w:webHidden/>
                <w:rStyle w:val="Style11"/>
                <w:vanish w:val="false"/>
              </w:rPr>
              <w:t>2.1.Осуществление общественного наблюдения в РЦОИ</w:t>
              <w:tab/>
              <w:t>19</w:t>
            </w:r>
          </w:hyperlink>
        </w:p>
        <w:p>
          <w:pPr>
            <w:pStyle w:val="TOC2"/>
            <w:tabs>
              <w:tab w:val="clear" w:pos="720"/>
              <w:tab w:val="right" w:pos="9637" w:leader="dot"/>
            </w:tabs>
            <w:rPr/>
          </w:pPr>
          <w:hyperlink w:anchor="__RefHeading___8">
            <w:r>
              <w:rPr>
                <w:webHidden/>
                <w:rStyle w:val="Style11"/>
                <w:vanish w:val="false"/>
              </w:rPr>
              <w:t>2.2. Обработка экзаменационных работ в РЦОИ</w:t>
              <w:tab/>
              <w:t>19</w:t>
            </w:r>
          </w:hyperlink>
        </w:p>
        <w:p>
          <w:pPr>
            <w:pStyle w:val="TOC1"/>
            <w:tabs>
              <w:tab w:val="clear" w:pos="720"/>
              <w:tab w:val="right" w:pos="9637" w:leader="dot"/>
            </w:tabs>
            <w:rPr/>
          </w:pPr>
          <w:hyperlink w:anchor="__RefHeading___9">
            <w:r>
              <w:rPr>
                <w:webHidden/>
                <w:rStyle w:val="Style11"/>
                <w:vanish w:val="false"/>
              </w:rPr>
              <w:t>3. Инструкция для общественных наблюдателей при проверке экзаменационных работ в местах работы ПК</w:t>
              <w:tab/>
              <w:t>20</w:t>
            </w:r>
          </w:hyperlink>
        </w:p>
        <w:p>
          <w:pPr>
            <w:pStyle w:val="TOC2"/>
            <w:tabs>
              <w:tab w:val="clear" w:pos="720"/>
              <w:tab w:val="right" w:pos="9637" w:leader="dot"/>
            </w:tabs>
            <w:rPr/>
          </w:pPr>
          <w:hyperlink w:anchor="__RefHeading___10">
            <w:r>
              <w:rPr>
                <w:webHidden/>
                <w:rStyle w:val="Style11"/>
                <w:vanish w:val="false"/>
              </w:rPr>
              <w:t>3.1. Осуществление общественного наблюдения в месте работы ПК</w:t>
              <w:tab/>
              <w:t>21</w:t>
            </w:r>
          </w:hyperlink>
        </w:p>
        <w:p>
          <w:pPr>
            <w:pStyle w:val="TOC2"/>
            <w:tabs>
              <w:tab w:val="clear" w:pos="720"/>
              <w:tab w:val="right" w:pos="9637" w:leader="dot"/>
            </w:tabs>
            <w:rPr/>
          </w:pPr>
          <w:hyperlink w:anchor="__RefHeading___11">
            <w:r>
              <w:rPr>
                <w:webHidden/>
                <w:rStyle w:val="Style11"/>
                <w:vanish w:val="false"/>
              </w:rPr>
              <w:t>3.2. Работа ПК</w:t>
              <w:tab/>
              <w:t>21</w:t>
            </w:r>
          </w:hyperlink>
        </w:p>
        <w:p>
          <w:pPr>
            <w:pStyle w:val="TOC1"/>
            <w:tabs>
              <w:tab w:val="clear" w:pos="720"/>
              <w:tab w:val="right" w:pos="9637" w:leader="dot"/>
            </w:tabs>
            <w:rPr/>
          </w:pPr>
          <w:hyperlink w:anchor="__RefHeading___12">
            <w:r>
              <w:rPr>
                <w:webHidden/>
                <w:rStyle w:val="Style11"/>
                <w:vanish w:val="false"/>
              </w:rPr>
              <w:t>4. Инструкция для общественных наблюдателей при рассмотрении апелляций о нарушении Порядка и несогласии с выставленными баллами в местах работы АК</w:t>
              <w:tab/>
              <w:t>22</w:t>
            </w:r>
          </w:hyperlink>
        </w:p>
        <w:p>
          <w:pPr>
            <w:pStyle w:val="TOC2"/>
            <w:tabs>
              <w:tab w:val="clear" w:pos="720"/>
              <w:tab w:val="right" w:pos="9637" w:leader="dot"/>
            </w:tabs>
            <w:rPr/>
          </w:pPr>
          <w:hyperlink w:anchor="__RefHeading___13">
            <w:r>
              <w:rPr>
                <w:webHidden/>
                <w:rStyle w:val="Style11"/>
                <w:vanish w:val="false"/>
              </w:rPr>
              <w:t>4.1. Осуществление общественного наблюдения в месте работы АК</w:t>
              <w:tab/>
              <w:t>23</w:t>
            </w:r>
          </w:hyperlink>
        </w:p>
        <w:p>
          <w:pPr>
            <w:pStyle w:val="TOC2"/>
            <w:tabs>
              <w:tab w:val="clear" w:pos="720"/>
              <w:tab w:val="right" w:pos="9637" w:leader="dot"/>
            </w:tabs>
            <w:rPr/>
          </w:pPr>
          <w:hyperlink w:anchor="__RefHeading___14">
            <w:r>
              <w:rPr>
                <w:webHidden/>
                <w:rStyle w:val="Style11"/>
                <w:vanish w:val="false"/>
              </w:rPr>
              <w:t>4.2. Работа АК</w:t>
              <w:tab/>
              <w:t>23</w:t>
            </w:r>
          </w:hyperlink>
          <w:r>
            <w:rPr>
              <w:rStyle w:val="Style11"/>
              <w:vanish w:val="false"/>
            </w:rPr>
            <w:fldChar w:fldCharType="end"/>
          </w:r>
        </w:p>
      </w:sdtContent>
    </w:sdt>
    <w:p>
      <w:pPr>
        <w:pStyle w:val="Normal"/>
        <w:widowControl/>
        <w:bidi w:val="0"/>
        <w:spacing w:lineRule="auto" w:line="240" w:before="0" w:after="0"/>
        <w:ind w:hanging="0" w:left="0" w:right="0"/>
        <w:jc w:val="left"/>
        <w:rPr>
          <w:rFonts w:ascii="XO Thames" w:hAnsi="XO Thames"/>
          <w:color w:val="000000"/>
          <w:spacing w:val="0"/>
          <w:sz w:val="24"/>
        </w:rPr>
      </w:pPr>
      <w:r>
        <w:rPr>
          <w:color w:val="000000"/>
          <w:spacing w:val="0"/>
          <w:sz w:val="24"/>
        </w:rPr>
      </w:r>
    </w:p>
    <w:p>
      <w:pPr>
        <w:sectPr>
          <w:type w:val="nextPage"/>
          <w:pgSz w:w="11906" w:h="16838"/>
          <w:pgMar w:left="1418" w:right="851" w:gutter="0" w:header="0" w:top="1134" w:footer="0" w:bottom="1134"/>
          <w:pgNumType w:start="1" w:fmt="decimal"/>
          <w:formProt w:val="false"/>
          <w:textDirection w:val="lrTb"/>
          <w:docGrid w:type="default" w:linePitch="100" w:charSpace="0"/>
        </w:sectPr>
        <w:pStyle w:val="Normal"/>
        <w:widowControl/>
        <w:spacing w:lineRule="auto" w:line="240" w:before="0" w:after="0"/>
        <w:ind w:hanging="0" w:left="0" w:right="0"/>
        <w:jc w:val="left"/>
        <w:rPr>
          <w:rFonts w:ascii="XO Thames" w:hAnsi="XO Thames"/>
          <w:color w:val="000000"/>
          <w:spacing w:val="0"/>
          <w:sz w:val="24"/>
        </w:rPr>
      </w:pPr>
      <w:r>
        <w:rPr>
          <w:color w:val="000000"/>
          <w:spacing w:val="0"/>
          <w:sz w:val="24"/>
        </w:rPr>
      </w:r>
    </w:p>
    <w:p>
      <w:pPr>
        <w:pStyle w:val="Normal"/>
        <w:numPr>
          <w:ilvl w:val="0"/>
          <w:numId w:val="0"/>
        </w:numPr>
        <w:tabs>
          <w:tab w:val="clear" w:pos="720"/>
          <w:tab w:val="left" w:pos="692" w:leader="none"/>
        </w:tabs>
        <w:spacing w:before="0" w:after="240"/>
        <w:ind w:hanging="0" w:left="261" w:right="0"/>
        <w:jc w:val="center"/>
        <w:outlineLvl w:val="0"/>
        <w:rPr>
          <w:b/>
          <w:sz w:val="28"/>
        </w:rPr>
      </w:pPr>
      <w:bookmarkStart w:id="0" w:name="__RefHeading___1"/>
      <w:bookmarkEnd w:id="0"/>
      <w:r>
        <w:rPr>
          <w:b/>
          <w:sz w:val="28"/>
        </w:rPr>
        <w:t>Перечень условных обозначений и сокращений</w:t>
      </w:r>
    </w:p>
    <w:tbl>
      <w:tblPr>
        <w:tblW w:w="10275" w:type="dxa"/>
        <w:jc w:val="left"/>
        <w:tblInd w:w="0" w:type="dxa"/>
        <w:tblLayout w:type="fixed"/>
        <w:tblCellMar>
          <w:top w:w="0" w:type="dxa"/>
          <w:left w:w="10" w:type="dxa"/>
          <w:bottom w:w="0" w:type="dxa"/>
          <w:right w:w="10" w:type="dxa"/>
        </w:tblCellMar>
      </w:tblPr>
      <w:tblGrid>
        <w:gridCol w:w="2829"/>
        <w:gridCol w:w="7445"/>
      </w:tblGrid>
      <w:tr>
        <w:trPr>
          <w:trHeight w:val="645" w:hRule="exact"/>
        </w:trPr>
        <w:tc>
          <w:tcPr>
            <w:tcW w:w="2829" w:type="dxa"/>
            <w:tcBorders>
              <w:top w:val="single" w:sz="4" w:space="0" w:color="000000"/>
              <w:left w:val="single" w:sz="4" w:space="0" w:color="000000"/>
            </w:tcBorders>
            <w:shd w:fill="FFFFFF" w:val="clear"/>
            <w:vAlign w:val="center"/>
          </w:tcPr>
          <w:p>
            <w:pPr>
              <w:pStyle w:val="Normal"/>
              <w:spacing w:lineRule="auto" w:line="240"/>
              <w:ind w:hanging="0" w:left="170" w:right="0"/>
              <w:rPr>
                <w:rFonts w:ascii="Times New Roman" w:hAnsi="Times New Roman"/>
                <w:sz w:val="24"/>
              </w:rPr>
            </w:pPr>
            <w:r>
              <w:rPr>
                <w:rFonts w:ascii="Times New Roman" w:hAnsi="Times New Roman"/>
                <w:sz w:val="24"/>
              </w:rPr>
              <w:t>Ассистенты</w:t>
            </w:r>
          </w:p>
        </w:tc>
        <w:tc>
          <w:tcPr>
            <w:tcW w:w="7445"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before="0" w:after="0"/>
              <w:ind w:hanging="0" w:left="113" w:right="170"/>
              <w:jc w:val="both"/>
              <w:rPr>
                <w:rFonts w:ascii="Times New Roman" w:hAnsi="Times New Roman"/>
                <w:sz w:val="24"/>
              </w:rPr>
            </w:pPr>
            <w:r>
              <w:rPr>
                <w:rFonts w:ascii="Times New Roman" w:hAnsi="Times New Roman"/>
                <w:sz w:val="24"/>
              </w:rPr>
              <w:t>Ассистенты для участников ГИА с ограниченными возможностями здоровья, детей-инвалидов и инвалидов</w:t>
            </w:r>
          </w:p>
        </w:tc>
      </w:tr>
      <w:tr>
        <w:trPr>
          <w:trHeight w:val="900"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val="false"/>
              <w:spacing w:lineRule="auto" w:line="240" w:before="0" w:after="0"/>
              <w:ind w:hanging="0" w:left="170" w:right="0"/>
              <w:rPr>
                <w:rFonts w:ascii="Times New Roman" w:hAnsi="Times New Roman"/>
                <w:sz w:val="24"/>
              </w:rPr>
            </w:pPr>
            <w:r>
              <w:rPr>
                <w:rFonts w:ascii="Times New Roman" w:hAnsi="Times New Roman"/>
                <w:sz w:val="24"/>
              </w:rPr>
              <w:t>Аудитории</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lineRule="auto" w:line="240" w:before="0" w:after="0"/>
              <w:ind w:hanging="0" w:left="170" w:right="340"/>
              <w:jc w:val="both"/>
              <w:rPr>
                <w:rFonts w:ascii="Times New Roman" w:hAnsi="Times New Roman"/>
                <w:sz w:val="24"/>
              </w:rPr>
            </w:pPr>
            <w:r>
              <w:rPr>
                <w:rFonts w:ascii="Times New Roman" w:hAnsi="Times New Roman"/>
                <w:sz w:val="24"/>
              </w:rPr>
              <w:t>Помещения, предоставляемые для проведения экзаменов, обеспечивающие проведение экзаменов в условиях, соответствующих требованиям санитарно-эпидемиологических правил и нормативов</w:t>
            </w:r>
          </w:p>
        </w:tc>
      </w:tr>
      <w:tr>
        <w:trPr>
          <w:trHeight w:val="445" w:hRule="exact"/>
        </w:trPr>
        <w:tc>
          <w:tcPr>
            <w:tcW w:w="2829" w:type="dxa"/>
            <w:tcBorders>
              <w:top w:val="single" w:sz="4" w:space="0" w:color="000000"/>
              <w:left w:val="single" w:sz="4" w:space="0" w:color="000000"/>
            </w:tcBorders>
            <w:shd w:fill="FFFFFF" w:val="clear"/>
            <w:vAlign w:val="center"/>
          </w:tcPr>
          <w:p>
            <w:pPr>
              <w:pStyle w:val="Normal"/>
              <w:spacing w:lineRule="auto" w:line="240"/>
              <w:ind w:hanging="0" w:left="170" w:right="0"/>
              <w:rPr>
                <w:rFonts w:ascii="Times New Roman" w:hAnsi="Times New Roman"/>
                <w:sz w:val="24"/>
              </w:rPr>
            </w:pPr>
            <w:r>
              <w:rPr>
                <w:rFonts w:ascii="Times New Roman" w:hAnsi="Times New Roman"/>
                <w:sz w:val="24"/>
              </w:rPr>
              <w:t>Бланки</w:t>
            </w:r>
          </w:p>
        </w:tc>
        <w:tc>
          <w:tcPr>
            <w:tcW w:w="7445"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before="0" w:after="0"/>
              <w:ind w:hanging="0" w:left="170" w:right="0"/>
              <w:jc w:val="both"/>
              <w:rPr>
                <w:rFonts w:ascii="Times New Roman" w:hAnsi="Times New Roman"/>
                <w:sz w:val="24"/>
              </w:rPr>
            </w:pPr>
            <w:r>
              <w:rPr>
                <w:rFonts w:ascii="Times New Roman" w:hAnsi="Times New Roman"/>
                <w:sz w:val="24"/>
              </w:rPr>
              <w:t>Бланки ОГЭ и бланки ГВЭ</w:t>
            </w:r>
          </w:p>
        </w:tc>
      </w:tr>
      <w:tr>
        <w:trPr>
          <w:trHeight w:val="422" w:hRule="exact"/>
        </w:trPr>
        <w:tc>
          <w:tcPr>
            <w:tcW w:w="2829" w:type="dxa"/>
            <w:tcBorders>
              <w:top w:val="single" w:sz="4" w:space="0" w:color="000000"/>
              <w:left w:val="single" w:sz="4" w:space="0" w:color="000000"/>
            </w:tcBorders>
            <w:shd w:fill="FFFFFF" w:val="clear"/>
            <w:vAlign w:val="center"/>
          </w:tcPr>
          <w:p>
            <w:pPr>
              <w:pStyle w:val="Normal"/>
              <w:spacing w:lineRule="auto" w:line="240"/>
              <w:ind w:hanging="0" w:left="170" w:right="0"/>
              <w:jc w:val="both"/>
              <w:rPr>
                <w:rFonts w:ascii="Times New Roman" w:hAnsi="Times New Roman"/>
                <w:sz w:val="24"/>
              </w:rPr>
            </w:pPr>
            <w:r>
              <w:rPr>
                <w:rFonts w:ascii="Times New Roman" w:hAnsi="Times New Roman"/>
                <w:sz w:val="24"/>
              </w:rPr>
              <w:t>ГВЭ</w:t>
            </w:r>
          </w:p>
        </w:tc>
        <w:tc>
          <w:tcPr>
            <w:tcW w:w="7445"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before="0" w:after="0"/>
              <w:ind w:hanging="0" w:left="170" w:right="0"/>
              <w:jc w:val="both"/>
              <w:rPr>
                <w:rFonts w:ascii="Times New Roman" w:hAnsi="Times New Roman"/>
                <w:sz w:val="24"/>
              </w:rPr>
            </w:pPr>
            <w:r>
              <w:rPr>
                <w:rFonts w:ascii="Times New Roman" w:hAnsi="Times New Roman"/>
                <w:sz w:val="24"/>
              </w:rPr>
              <w:t>Государственный выпускной экзамен</w:t>
            </w:r>
          </w:p>
        </w:tc>
      </w:tr>
      <w:tr>
        <w:trPr>
          <w:trHeight w:val="663"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val="false"/>
              <w:spacing w:lineRule="auto" w:line="240" w:before="0" w:after="0"/>
              <w:ind w:hanging="0" w:left="170" w:right="0"/>
              <w:rPr>
                <w:rFonts w:ascii="Times New Roman" w:hAnsi="Times New Roman"/>
                <w:sz w:val="24"/>
              </w:rPr>
            </w:pPr>
            <w:r>
              <w:rPr>
                <w:rFonts w:ascii="Times New Roman" w:hAnsi="Times New Roman"/>
                <w:sz w:val="24"/>
              </w:rPr>
              <w:t>ГИА</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lineRule="auto" w:line="240" w:before="0" w:after="0"/>
              <w:ind w:hanging="0" w:left="227" w:right="113"/>
              <w:jc w:val="both"/>
              <w:rPr>
                <w:rFonts w:ascii="Times New Roman" w:hAnsi="Times New Roman"/>
                <w:sz w:val="24"/>
              </w:rPr>
            </w:pPr>
            <w:r>
              <w:rPr>
                <w:rFonts w:ascii="Times New Roman" w:hAnsi="Times New Roman"/>
                <w:sz w:val="24"/>
              </w:rPr>
              <w:t>Государственная итоговая аттестация по образовательным программам основного общего образования</w:t>
            </w:r>
          </w:p>
        </w:tc>
      </w:tr>
      <w:tr>
        <w:trPr>
          <w:trHeight w:val="510"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spacing w:lineRule="auto" w:line="240"/>
              <w:ind w:hanging="0" w:left="170" w:right="0"/>
              <w:rPr>
                <w:rFonts w:ascii="Times New Roman" w:hAnsi="Times New Roman"/>
                <w:sz w:val="24"/>
              </w:rPr>
            </w:pPr>
            <w:r>
              <w:rPr>
                <w:rFonts w:ascii="Times New Roman" w:hAnsi="Times New Roman"/>
                <w:sz w:val="24"/>
              </w:rPr>
              <w:t>ГИС «Сетевой город»</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spacing w:lineRule="auto" w:line="240" w:before="0" w:after="0"/>
              <w:ind w:hanging="0" w:left="227" w:right="0"/>
              <w:jc w:val="both"/>
              <w:rPr>
                <w:rFonts w:ascii="Times New Roman" w:hAnsi="Times New Roman"/>
                <w:sz w:val="24"/>
              </w:rPr>
            </w:pPr>
            <w:r>
              <w:rPr>
                <w:rFonts w:ascii="Times New Roman" w:hAnsi="Times New Roman"/>
                <w:sz w:val="24"/>
              </w:rPr>
              <w:t>Государственная информационная система «Сетевой город»</w:t>
            </w:r>
          </w:p>
        </w:tc>
      </w:tr>
      <w:tr>
        <w:trPr>
          <w:trHeight w:val="450"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spacing w:lineRule="auto" w:line="240"/>
              <w:ind w:hanging="0" w:left="170" w:right="0"/>
              <w:jc w:val="both"/>
              <w:rPr>
                <w:rFonts w:ascii="Times New Roman" w:hAnsi="Times New Roman"/>
                <w:sz w:val="24"/>
              </w:rPr>
            </w:pPr>
            <w:r>
              <w:rPr>
                <w:rFonts w:ascii="Times New Roman" w:hAnsi="Times New Roman"/>
                <w:sz w:val="24"/>
              </w:rPr>
              <w:t>Граждане</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hanging="0" w:left="227" w:right="0"/>
              <w:jc w:val="both"/>
              <w:rPr>
                <w:rFonts w:ascii="Times New Roman" w:hAnsi="Times New Roman"/>
                <w:sz w:val="24"/>
              </w:rPr>
            </w:pPr>
            <w:r>
              <w:rPr>
                <w:rFonts w:ascii="Times New Roman" w:hAnsi="Times New Roman"/>
                <w:sz w:val="24"/>
              </w:rPr>
              <w:t>Совершеннолетние граждане Российской Федерации</w:t>
            </w:r>
          </w:p>
        </w:tc>
      </w:tr>
      <w:tr>
        <w:trPr>
          <w:trHeight w:val="1020"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val="false"/>
              <w:spacing w:lineRule="auto" w:line="240" w:before="0" w:after="0"/>
              <w:ind w:hanging="0" w:left="170" w:right="0"/>
              <w:jc w:val="both"/>
              <w:rPr>
                <w:rFonts w:ascii="Times New Roman" w:hAnsi="Times New Roman"/>
                <w:sz w:val="24"/>
              </w:rPr>
            </w:pPr>
            <w:r>
              <w:rPr>
                <w:rFonts w:ascii="Times New Roman" w:hAnsi="Times New Roman"/>
                <w:sz w:val="24"/>
              </w:rPr>
              <w:t>ГЭК</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227" w:right="170"/>
              <w:jc w:val="both"/>
              <w:rPr>
                <w:rFonts w:ascii="Times New Roman" w:hAnsi="Times New Roman"/>
                <w:sz w:val="24"/>
              </w:rPr>
            </w:pPr>
            <w:r>
              <w:rPr>
                <w:rFonts w:ascii="Times New Roman" w:hAnsi="Times New Roman"/>
                <w:sz w:val="24"/>
              </w:rPr>
              <w:t>Государственная экзаменационная комиссия Камчатского края по проведению государственной итоговой аттестации по образовательным программам основного общего образования</w:t>
            </w:r>
          </w:p>
        </w:tc>
      </w:tr>
      <w:tr>
        <w:trPr>
          <w:trHeight w:val="900"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val="false"/>
              <w:spacing w:lineRule="auto" w:line="240" w:before="0" w:after="0"/>
              <w:ind w:hanging="0" w:left="170" w:right="0"/>
              <w:rPr>
                <w:rFonts w:ascii="Times New Roman" w:hAnsi="Times New Roman"/>
                <w:sz w:val="24"/>
              </w:rPr>
            </w:pPr>
            <w:r>
              <w:rPr>
                <w:rFonts w:ascii="Times New Roman" w:hAnsi="Times New Roman"/>
                <w:sz w:val="24"/>
              </w:rPr>
              <w:t>ДБО</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lineRule="auto" w:line="240" w:before="0" w:after="0"/>
              <w:ind w:hanging="0" w:left="227" w:right="227"/>
              <w:jc w:val="both"/>
              <w:rPr>
                <w:rFonts w:ascii="Times New Roman" w:hAnsi="Times New Roman"/>
                <w:sz w:val="24"/>
              </w:rPr>
            </w:pPr>
            <w:r>
              <w:rPr>
                <w:rFonts w:ascii="Times New Roman" w:hAnsi="Times New Roman"/>
                <w:sz w:val="24"/>
              </w:rPr>
              <w:t>Дополнительный бланк для записи ответов на задания КИМ для проведение ОГЭ с развернутым ответом, дополнительный бланк для записи ответов на задания КИМ для проведение ГВЭ</w:t>
            </w:r>
          </w:p>
        </w:tc>
      </w:tr>
      <w:tr>
        <w:trPr>
          <w:trHeight w:val="1140"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val="false"/>
              <w:spacing w:lineRule="auto" w:line="240" w:before="0" w:after="0"/>
              <w:ind w:hanging="0" w:left="170" w:right="0"/>
              <w:rPr>
                <w:rFonts w:ascii="Times New Roman" w:hAnsi="Times New Roman"/>
                <w:sz w:val="24"/>
              </w:rPr>
            </w:pPr>
            <w:r>
              <w:rPr>
                <w:rFonts w:ascii="Times New Roman" w:hAnsi="Times New Roman"/>
                <w:sz w:val="24"/>
              </w:rPr>
              <w:t>Доверенное лицо</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lineRule="auto" w:line="240" w:before="0" w:after="0"/>
              <w:ind w:hanging="0" w:left="227" w:right="170"/>
              <w:jc w:val="both"/>
              <w:rPr>
                <w:rFonts w:ascii="Times New Roman" w:hAnsi="Times New Roman"/>
                <w:sz w:val="24"/>
              </w:rPr>
            </w:pPr>
            <w:r>
              <w:rPr>
                <w:rFonts w:ascii="Times New Roman" w:hAnsi="Times New Roman"/>
                <w:sz w:val="24"/>
              </w:rPr>
              <w:t>Лицо, уполномоченное гражданином на основании документа, удостоверяющего личность, и доверенности, оформленной в порядке, предусмотренном гражданским законодательством Российской Федерации</w:t>
            </w:r>
          </w:p>
        </w:tc>
      </w:tr>
      <w:tr>
        <w:trPr>
          <w:trHeight w:val="735" w:hRule="exact"/>
        </w:trPr>
        <w:tc>
          <w:tcPr>
            <w:tcW w:w="2829" w:type="dxa"/>
            <w:tcBorders>
              <w:top w:val="single" w:sz="4" w:space="0" w:color="000000"/>
              <w:left w:val="single" w:sz="4" w:space="0" w:color="000000"/>
            </w:tcBorders>
            <w:shd w:fill="FFFFFF" w:val="clear"/>
            <w:vAlign w:val="center"/>
          </w:tcPr>
          <w:p>
            <w:pPr>
              <w:pStyle w:val="Normal"/>
              <w:spacing w:lineRule="auto" w:line="240"/>
              <w:ind w:hanging="0" w:left="170" w:right="0"/>
              <w:rPr>
                <w:rFonts w:ascii="Times New Roman" w:hAnsi="Times New Roman"/>
                <w:sz w:val="24"/>
              </w:rPr>
            </w:pPr>
            <w:r>
              <w:rPr>
                <w:rFonts w:ascii="Times New Roman" w:hAnsi="Times New Roman"/>
                <w:sz w:val="24"/>
              </w:rPr>
              <w:t>КИМ</w:t>
            </w:r>
          </w:p>
        </w:tc>
        <w:tc>
          <w:tcPr>
            <w:tcW w:w="7445" w:type="dxa"/>
            <w:tcBorders>
              <w:top w:val="single" w:sz="4" w:space="0" w:color="000000"/>
              <w:left w:val="single" w:sz="4" w:space="0" w:color="000000"/>
              <w:right w:val="single" w:sz="4" w:space="0" w:color="000000"/>
            </w:tcBorders>
            <w:shd w:fill="FFFFFF" w:val="clear"/>
            <w:vAlign w:val="center"/>
          </w:tcPr>
          <w:p>
            <w:pPr>
              <w:pStyle w:val="Normal"/>
              <w:widowControl/>
              <w:tabs>
                <w:tab w:val="clear" w:pos="720"/>
                <w:tab w:val="center" w:pos="2289" w:leader="none"/>
                <w:tab w:val="center" w:pos="4134" w:leader="none"/>
                <w:tab w:val="right" w:pos="7286" w:leader="none"/>
              </w:tabs>
              <w:spacing w:lineRule="auto" w:line="264" w:before="0" w:after="29"/>
              <w:ind w:hanging="0" w:left="227" w:right="227"/>
              <w:jc w:val="both"/>
              <w:rPr>
                <w:rFonts w:ascii="Times New Roman" w:hAnsi="Times New Roman"/>
                <w:sz w:val="24"/>
              </w:rPr>
            </w:pPr>
            <w:r>
              <w:rPr>
                <w:rFonts w:ascii="Times New Roman" w:hAnsi="Times New Roman"/>
                <w:sz w:val="24"/>
              </w:rPr>
              <w:t>Контрольные измерительные материалы, представляющие собой комплексы заданий стандартизированной формы</w:t>
            </w:r>
          </w:p>
        </w:tc>
      </w:tr>
      <w:tr>
        <w:trPr>
          <w:trHeight w:val="465" w:hRule="exact"/>
        </w:trPr>
        <w:tc>
          <w:tcPr>
            <w:tcW w:w="2829" w:type="dxa"/>
            <w:tcBorders>
              <w:top w:val="single" w:sz="4" w:space="0" w:color="000000"/>
              <w:left w:val="single" w:sz="4" w:space="0" w:color="000000"/>
            </w:tcBorders>
            <w:shd w:fill="FFFFFF" w:val="clear"/>
            <w:vAlign w:val="center"/>
          </w:tcPr>
          <w:p>
            <w:pPr>
              <w:pStyle w:val="Normal"/>
              <w:widowControl w:val="false"/>
              <w:spacing w:lineRule="auto" w:line="240" w:before="0" w:after="200"/>
              <w:ind w:hanging="0" w:left="170" w:right="0"/>
              <w:rPr>
                <w:rFonts w:ascii="Times New Roman" w:hAnsi="Times New Roman"/>
                <w:sz w:val="24"/>
              </w:rPr>
            </w:pPr>
            <w:r>
              <w:rPr>
                <w:rFonts w:ascii="Times New Roman" w:hAnsi="Times New Roman"/>
                <w:sz w:val="24"/>
              </w:rPr>
              <w:t>АК</w:t>
            </w:r>
          </w:p>
        </w:tc>
        <w:tc>
          <w:tcPr>
            <w:tcW w:w="7445" w:type="dxa"/>
            <w:tcBorders>
              <w:top w:val="single" w:sz="4" w:space="0" w:color="000000"/>
              <w:left w:val="single" w:sz="4" w:space="0" w:color="000000"/>
              <w:right w:val="single" w:sz="4" w:space="0" w:color="000000"/>
            </w:tcBorders>
            <w:shd w:fill="FFFFFF" w:val="clear"/>
            <w:vAlign w:val="center"/>
          </w:tcPr>
          <w:p>
            <w:pPr>
              <w:pStyle w:val="Normal"/>
              <w:widowControl w:val="false"/>
              <w:spacing w:before="0" w:after="200"/>
              <w:ind w:hanging="0" w:left="227" w:right="0"/>
              <w:jc w:val="both"/>
              <w:rPr>
                <w:rFonts w:ascii="Times New Roman" w:hAnsi="Times New Roman"/>
                <w:sz w:val="24"/>
              </w:rPr>
            </w:pPr>
            <w:r>
              <w:rPr>
                <w:rFonts w:ascii="Times New Roman" w:hAnsi="Times New Roman"/>
                <w:sz w:val="24"/>
              </w:rPr>
              <w:t>Апелляционная комиссия</w:t>
            </w:r>
          </w:p>
        </w:tc>
      </w:tr>
      <w:tr>
        <w:trPr>
          <w:trHeight w:val="675" w:hRule="exact"/>
        </w:trPr>
        <w:tc>
          <w:tcPr>
            <w:tcW w:w="2829" w:type="dxa"/>
            <w:tcBorders>
              <w:top w:val="single" w:sz="4" w:space="0" w:color="000000"/>
              <w:left w:val="single" w:sz="4" w:space="0" w:color="000000"/>
            </w:tcBorders>
            <w:shd w:fill="FFFFFF" w:val="clear"/>
            <w:vAlign w:val="center"/>
          </w:tcPr>
          <w:p>
            <w:pPr>
              <w:pStyle w:val="Normal"/>
              <w:spacing w:lineRule="auto" w:line="240"/>
              <w:ind w:hanging="0" w:left="170" w:right="0"/>
              <w:rPr>
                <w:rFonts w:ascii="Times New Roman" w:hAnsi="Times New Roman"/>
                <w:sz w:val="24"/>
              </w:rPr>
            </w:pPr>
            <w:r>
              <w:rPr>
                <w:rFonts w:ascii="Times New Roman" w:hAnsi="Times New Roman"/>
                <w:sz w:val="24"/>
              </w:rPr>
              <w:t>КОГЭ</w:t>
            </w:r>
          </w:p>
        </w:tc>
        <w:tc>
          <w:tcPr>
            <w:tcW w:w="7445" w:type="dxa"/>
            <w:tcBorders>
              <w:top w:val="single" w:sz="4" w:space="0" w:color="000000"/>
              <w:left w:val="single" w:sz="4" w:space="0" w:color="000000"/>
              <w:right w:val="single" w:sz="4" w:space="0" w:color="000000"/>
            </w:tcBorders>
            <w:shd w:fill="FFFFFF" w:val="clear"/>
            <w:vAlign w:val="center"/>
          </w:tcPr>
          <w:p>
            <w:pPr>
              <w:pStyle w:val="Normal"/>
              <w:widowControl/>
              <w:tabs>
                <w:tab w:val="clear" w:pos="720"/>
                <w:tab w:val="center" w:pos="2289" w:leader="none"/>
                <w:tab w:val="center" w:pos="4134" w:leader="none"/>
                <w:tab w:val="right" w:pos="7286" w:leader="none"/>
              </w:tabs>
              <w:spacing w:lineRule="auto" w:line="264" w:before="0" w:after="29"/>
              <w:ind w:hanging="0" w:left="227" w:right="170"/>
              <w:jc w:val="both"/>
              <w:rPr>
                <w:rFonts w:ascii="Times New Roman" w:hAnsi="Times New Roman"/>
                <w:sz w:val="24"/>
              </w:rPr>
            </w:pPr>
            <w:r>
              <w:rPr>
                <w:rFonts w:ascii="Times New Roman" w:hAnsi="Times New Roman"/>
                <w:sz w:val="24"/>
              </w:rPr>
              <w:t xml:space="preserve">Основной </w:t>
              <w:tab/>
              <w:t>государственный экзамен по информатике в компьютерной форме</w:t>
            </w:r>
          </w:p>
        </w:tc>
      </w:tr>
      <w:tr>
        <w:trPr>
          <w:trHeight w:val="465"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spacing w:lineRule="auto" w:line="240" w:before="50" w:after="0"/>
              <w:ind w:hanging="0" w:left="170" w:right="0"/>
              <w:jc w:val="both"/>
              <w:rPr>
                <w:rFonts w:ascii="Times New Roman" w:hAnsi="Times New Roman"/>
                <w:sz w:val="24"/>
              </w:rPr>
            </w:pPr>
            <w:r>
              <w:rPr>
                <w:rFonts w:ascii="Times New Roman" w:hAnsi="Times New Roman"/>
                <w:sz w:val="24"/>
              </w:rPr>
              <w:t>Министерство</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50" w:after="0"/>
              <w:ind w:hanging="0" w:left="227" w:right="0"/>
              <w:jc w:val="left"/>
              <w:rPr>
                <w:rFonts w:ascii="Times New Roman" w:hAnsi="Times New Roman"/>
                <w:sz w:val="24"/>
              </w:rPr>
            </w:pPr>
            <w:r>
              <w:rPr>
                <w:rFonts w:ascii="Times New Roman" w:hAnsi="Times New Roman"/>
                <w:sz w:val="24"/>
              </w:rPr>
              <w:t>Министерство образования Камчатского края</w:t>
            </w:r>
          </w:p>
        </w:tc>
      </w:tr>
      <w:tr>
        <w:trPr>
          <w:trHeight w:val="945"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spacing w:lineRule="auto" w:line="240"/>
              <w:ind w:hanging="0" w:left="170" w:right="0"/>
              <w:rPr>
                <w:rFonts w:ascii="Times New Roman" w:hAnsi="Times New Roman"/>
                <w:sz w:val="24"/>
              </w:rPr>
            </w:pPr>
            <w:r>
              <w:rPr>
                <w:rFonts w:ascii="Times New Roman" w:hAnsi="Times New Roman"/>
                <w:sz w:val="24"/>
              </w:rPr>
              <w:t>Образовательная организация</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283" w:right="170"/>
              <w:jc w:val="both"/>
              <w:rPr>
                <w:rFonts w:ascii="Times New Roman" w:hAnsi="Times New Roman"/>
                <w:sz w:val="24"/>
              </w:rPr>
            </w:pPr>
            <w:r>
              <w:rPr>
                <w:rFonts w:ascii="Times New Roman" w:hAnsi="Times New Roman"/>
                <w:sz w:val="24"/>
              </w:rPr>
              <w:t>Организация, осуществляющая образовательную деятельность по имеющим государственную аккредитацию образовательным программам основного общего образования</w:t>
            </w:r>
          </w:p>
        </w:tc>
      </w:tr>
      <w:tr>
        <w:trPr>
          <w:trHeight w:val="1935" w:hRule="exact"/>
        </w:trPr>
        <w:tc>
          <w:tcPr>
            <w:tcW w:w="2829" w:type="dxa"/>
            <w:tcBorders>
              <w:top w:val="single" w:sz="4" w:space="0" w:color="000000"/>
              <w:left w:val="single" w:sz="4" w:space="0" w:color="000000"/>
            </w:tcBorders>
            <w:shd w:fill="FFFFFF" w:val="clear"/>
            <w:vAlign w:val="center"/>
          </w:tcPr>
          <w:p>
            <w:pPr>
              <w:pStyle w:val="Normal"/>
              <w:spacing w:lineRule="auto" w:line="240"/>
              <w:ind w:hanging="0" w:left="170" w:right="0"/>
              <w:rPr>
                <w:rFonts w:ascii="Times New Roman" w:hAnsi="Times New Roman"/>
                <w:sz w:val="24"/>
              </w:rPr>
            </w:pPr>
            <w:r>
              <w:rPr>
                <w:rFonts w:ascii="Times New Roman" w:hAnsi="Times New Roman"/>
                <w:sz w:val="24"/>
              </w:rPr>
              <w:t>Общественные наблюдатели</w:t>
            </w:r>
          </w:p>
        </w:tc>
        <w:tc>
          <w:tcPr>
            <w:tcW w:w="7445"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before="0" w:after="1"/>
              <w:ind w:hanging="0" w:left="227" w:right="170"/>
              <w:jc w:val="both"/>
              <w:rPr>
                <w:rFonts w:ascii="Times New Roman" w:hAnsi="Times New Roman"/>
                <w:sz w:val="24"/>
              </w:rPr>
            </w:pPr>
            <w:r>
              <w:rPr>
                <w:rFonts w:ascii="Times New Roman" w:hAnsi="Times New Roman"/>
                <w:sz w:val="24"/>
              </w:rPr>
              <w:t>Граждане Российской Федерации, получившие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Рособрнадзора от 26.08.2022 г. № 924</w:t>
            </w:r>
          </w:p>
        </w:tc>
      </w:tr>
      <w:tr>
        <w:trPr>
          <w:trHeight w:val="405" w:hRule="exact"/>
        </w:trPr>
        <w:tc>
          <w:tcPr>
            <w:tcW w:w="2829" w:type="dxa"/>
            <w:tcBorders>
              <w:top w:val="single" w:sz="4" w:space="0" w:color="000000"/>
              <w:left w:val="single" w:sz="4" w:space="0" w:color="000000"/>
              <w:bottom w:val="single" w:sz="4" w:space="0" w:color="000000"/>
            </w:tcBorders>
            <w:shd w:fill="FFFFFF" w:val="clear"/>
            <w:tcMar>
              <w:top w:w="55" w:type="dxa"/>
              <w:left w:w="55" w:type="dxa"/>
              <w:bottom w:w="55" w:type="dxa"/>
              <w:right w:w="55" w:type="dxa"/>
            </w:tcMar>
            <w:vAlign w:val="center"/>
          </w:tcPr>
          <w:p>
            <w:pPr>
              <w:pStyle w:val="Normal"/>
              <w:spacing w:lineRule="auto" w:line="240"/>
              <w:ind w:hanging="0" w:left="170" w:right="0"/>
              <w:rPr>
                <w:rFonts w:ascii="Times New Roman" w:hAnsi="Times New Roman"/>
                <w:sz w:val="24"/>
              </w:rPr>
            </w:pPr>
            <w:r>
              <w:rPr>
                <w:rFonts w:ascii="Times New Roman" w:hAnsi="Times New Roman"/>
                <w:sz w:val="24"/>
              </w:rPr>
              <w:t>ОВЗ</w:t>
            </w:r>
          </w:p>
        </w:tc>
        <w:tc>
          <w:tcPr>
            <w:tcW w:w="7445" w:type="dxa"/>
            <w:tcBorders>
              <w:top w:val="single" w:sz="4" w:space="0" w:color="000000"/>
              <w:left w:val="single" w:sz="4" w:space="0" w:color="000000"/>
              <w:bottom w:val="single" w:sz="4" w:space="0" w:color="000000"/>
              <w:right w:val="single" w:sz="4" w:space="0" w:color="000000"/>
            </w:tcBorders>
            <w:shd w:fill="FFFFFF" w:val="clear"/>
            <w:tcMar>
              <w:top w:w="55" w:type="dxa"/>
              <w:left w:w="55" w:type="dxa"/>
              <w:bottom w:w="55" w:type="dxa"/>
              <w:right w:w="55" w:type="dxa"/>
            </w:tcMar>
            <w:vAlign w:val="center"/>
          </w:tcPr>
          <w:p>
            <w:pPr>
              <w:pStyle w:val="Normal"/>
              <w:widowControl/>
              <w:spacing w:lineRule="auto" w:line="240" w:before="0" w:after="0"/>
              <w:ind w:hanging="0" w:left="283" w:right="0"/>
              <w:rPr>
                <w:rFonts w:ascii="Times New Roman" w:hAnsi="Times New Roman"/>
                <w:sz w:val="24"/>
              </w:rPr>
            </w:pPr>
            <w:r>
              <w:rPr>
                <w:rFonts w:ascii="Times New Roman" w:hAnsi="Times New Roman"/>
                <w:sz w:val="24"/>
              </w:rPr>
              <w:t>Ограниченные возможности здоровья</w:t>
            </w:r>
          </w:p>
        </w:tc>
      </w:tr>
      <w:tr>
        <w:trPr>
          <w:trHeight w:val="422" w:hRule="exact"/>
        </w:trPr>
        <w:tc>
          <w:tcPr>
            <w:tcW w:w="2829" w:type="dxa"/>
            <w:tcBorders>
              <w:top w:val="single" w:sz="4" w:space="0" w:color="000000"/>
              <w:left w:val="single" w:sz="4" w:space="0" w:color="000000"/>
            </w:tcBorders>
            <w:shd w:fill="FFFFFF" w:val="clear"/>
            <w:vAlign w:val="center"/>
          </w:tcPr>
          <w:p>
            <w:pPr>
              <w:pStyle w:val="Normal"/>
              <w:spacing w:lineRule="auto" w:line="240"/>
              <w:ind w:hanging="0" w:left="170" w:right="0"/>
              <w:rPr>
                <w:rFonts w:ascii="Times New Roman" w:hAnsi="Times New Roman"/>
                <w:sz w:val="24"/>
              </w:rPr>
            </w:pPr>
            <w:r>
              <w:rPr>
                <w:rFonts w:ascii="Times New Roman" w:hAnsi="Times New Roman"/>
                <w:sz w:val="24"/>
              </w:rPr>
              <w:t>ОГЭ</w:t>
            </w:r>
          </w:p>
        </w:tc>
        <w:tc>
          <w:tcPr>
            <w:tcW w:w="7445" w:type="dxa"/>
            <w:tcBorders>
              <w:top w:val="single" w:sz="4" w:space="0" w:color="000000"/>
              <w:left w:val="single" w:sz="4" w:space="0" w:color="000000"/>
              <w:right w:val="single" w:sz="4" w:space="0" w:color="000000"/>
            </w:tcBorders>
            <w:shd w:fill="FFFFFF" w:val="clear"/>
            <w:vAlign w:val="center"/>
          </w:tcPr>
          <w:p>
            <w:pPr>
              <w:pStyle w:val="Normal"/>
              <w:widowControl/>
              <w:spacing w:lineRule="auto" w:line="240" w:before="0" w:after="0"/>
              <w:ind w:hanging="0" w:left="283" w:right="0"/>
              <w:rPr>
                <w:rFonts w:ascii="Times New Roman" w:hAnsi="Times New Roman"/>
                <w:sz w:val="24"/>
              </w:rPr>
            </w:pPr>
            <w:r>
              <w:rPr>
                <w:rFonts w:ascii="Times New Roman" w:hAnsi="Times New Roman"/>
                <w:sz w:val="24"/>
              </w:rPr>
              <w:t>Основной государственный экзамен</w:t>
            </w:r>
          </w:p>
        </w:tc>
      </w:tr>
      <w:tr>
        <w:trPr>
          <w:trHeight w:val="429"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spacing w:lineRule="auto" w:line="240"/>
              <w:ind w:hanging="0" w:left="170" w:right="0"/>
              <w:rPr>
                <w:rFonts w:ascii="Times New Roman" w:hAnsi="Times New Roman"/>
                <w:sz w:val="24"/>
              </w:rPr>
            </w:pPr>
            <w:r>
              <w:rPr>
                <w:rFonts w:ascii="Times New Roman" w:hAnsi="Times New Roman"/>
                <w:sz w:val="24"/>
              </w:rPr>
              <w:t>ПК</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tabs>
                <w:tab w:val="clear" w:pos="720"/>
                <w:tab w:val="left" w:pos="2242" w:leader="none"/>
                <w:tab w:val="left" w:pos="3898" w:leader="none"/>
                <w:tab w:val="left" w:pos="6490" w:leader="none"/>
              </w:tabs>
              <w:spacing w:lineRule="auto" w:line="240" w:before="0" w:after="0"/>
              <w:ind w:hanging="0" w:left="283" w:right="0"/>
              <w:jc w:val="both"/>
              <w:rPr>
                <w:rFonts w:ascii="Times New Roman" w:hAnsi="Times New Roman"/>
                <w:sz w:val="24"/>
              </w:rPr>
            </w:pPr>
            <w:r>
              <w:rPr>
                <w:rFonts w:ascii="Times New Roman" w:hAnsi="Times New Roman"/>
                <w:sz w:val="24"/>
              </w:rPr>
              <w:t>Предметные комиссии</w:t>
            </w:r>
          </w:p>
        </w:tc>
      </w:tr>
      <w:tr>
        <w:trPr>
          <w:trHeight w:val="1099"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83" w:right="0"/>
              <w:jc w:val="left"/>
              <w:rPr>
                <w:rFonts w:ascii="Times New Roman" w:hAnsi="Times New Roman"/>
                <w:sz w:val="24"/>
              </w:rPr>
            </w:pPr>
            <w:r>
              <w:rPr>
                <w:rFonts w:ascii="Times New Roman" w:hAnsi="Times New Roman"/>
                <w:sz w:val="24"/>
              </w:rPr>
              <w:t>Порядок</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tabs>
                <w:tab w:val="clear" w:pos="720"/>
                <w:tab w:val="left" w:pos="2242" w:leader="none"/>
                <w:tab w:val="left" w:pos="3898" w:leader="none"/>
                <w:tab w:val="left" w:pos="6490" w:leader="none"/>
              </w:tabs>
              <w:spacing w:lineRule="auto" w:line="240" w:before="0" w:after="0"/>
              <w:ind w:hanging="0" w:left="283" w:right="283"/>
              <w:jc w:val="both"/>
              <w:rPr>
                <w:rFonts w:ascii="Times New Roman" w:hAnsi="Times New Roman"/>
                <w:sz w:val="24"/>
              </w:rPr>
            </w:pPr>
            <w:r>
              <w:rPr>
                <w:rFonts w:ascii="Times New Roman" w:hAnsi="Times New Roman"/>
                <w:sz w:val="24"/>
              </w:rPr>
              <w:t>Порядок проведения государственной итоговой аттестации по образовательным программам основного общего образования, утвержденный приказом Минпросвещения России и Рособрнадзора от 04.04.2023 № 232/551</w:t>
            </w:r>
          </w:p>
        </w:tc>
      </w:tr>
      <w:tr>
        <w:trPr>
          <w:trHeight w:val="429"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83" w:right="0"/>
              <w:jc w:val="left"/>
              <w:rPr>
                <w:rFonts w:ascii="Times New Roman" w:hAnsi="Times New Roman"/>
                <w:sz w:val="24"/>
              </w:rPr>
            </w:pPr>
            <w:r>
              <w:rPr>
                <w:rFonts w:ascii="Times New Roman" w:hAnsi="Times New Roman"/>
                <w:sz w:val="24"/>
              </w:rPr>
              <w:t>ППЭ</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tabs>
                <w:tab w:val="clear" w:pos="720"/>
                <w:tab w:val="left" w:pos="285" w:leader="none"/>
              </w:tabs>
              <w:spacing w:lineRule="auto" w:line="240" w:before="0" w:after="0"/>
              <w:ind w:hanging="0" w:left="227" w:right="0"/>
              <w:jc w:val="both"/>
              <w:rPr>
                <w:rFonts w:ascii="Times New Roman" w:hAnsi="Times New Roman"/>
                <w:sz w:val="24"/>
              </w:rPr>
            </w:pPr>
            <w:r>
              <w:rPr>
                <w:rFonts w:ascii="Times New Roman" w:hAnsi="Times New Roman"/>
                <w:sz w:val="24"/>
              </w:rPr>
              <w:t>Пункт проведения экзаменов</w:t>
            </w:r>
          </w:p>
        </w:tc>
      </w:tr>
      <w:tr>
        <w:trPr>
          <w:trHeight w:val="531"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83" w:right="0"/>
              <w:jc w:val="left"/>
              <w:rPr>
                <w:rFonts w:ascii="Times New Roman" w:hAnsi="Times New Roman"/>
                <w:sz w:val="24"/>
              </w:rPr>
            </w:pPr>
            <w:r>
              <w:rPr>
                <w:rFonts w:ascii="Times New Roman" w:hAnsi="Times New Roman"/>
                <w:sz w:val="24"/>
              </w:rPr>
              <w:t>Рособрнадзор</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tabs>
                <w:tab w:val="clear" w:pos="720"/>
                <w:tab w:val="left" w:pos="285" w:leader="none"/>
              </w:tabs>
              <w:spacing w:lineRule="auto" w:line="240" w:before="0" w:after="0"/>
              <w:ind w:hanging="0" w:left="283" w:right="0"/>
              <w:jc w:val="left"/>
              <w:rPr>
                <w:rFonts w:ascii="Times New Roman" w:hAnsi="Times New Roman"/>
                <w:sz w:val="24"/>
              </w:rPr>
            </w:pPr>
            <w:r>
              <w:rPr>
                <w:rFonts w:ascii="Times New Roman" w:hAnsi="Times New Roman"/>
                <w:sz w:val="24"/>
              </w:rPr>
              <w:t>Федеральная служба по надзору в сфере образования и науки</w:t>
            </w:r>
          </w:p>
        </w:tc>
      </w:tr>
      <w:tr>
        <w:trPr>
          <w:trHeight w:val="795"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83" w:right="0"/>
              <w:jc w:val="left"/>
              <w:rPr>
                <w:rFonts w:ascii="Times New Roman" w:hAnsi="Times New Roman"/>
                <w:sz w:val="24"/>
              </w:rPr>
            </w:pPr>
            <w:r>
              <w:rPr>
                <w:rFonts w:ascii="Times New Roman" w:hAnsi="Times New Roman"/>
                <w:sz w:val="24"/>
              </w:rPr>
              <w:t>РЦОИ</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tabs>
                <w:tab w:val="clear" w:pos="720"/>
                <w:tab w:val="left" w:pos="285" w:leader="none"/>
              </w:tabs>
              <w:spacing w:lineRule="auto" w:line="240" w:before="0" w:after="0"/>
              <w:ind w:hanging="0" w:left="283" w:right="283"/>
              <w:jc w:val="both"/>
              <w:rPr>
                <w:rFonts w:ascii="Times New Roman" w:hAnsi="Times New Roman"/>
                <w:sz w:val="24"/>
              </w:rPr>
            </w:pPr>
            <w:r>
              <w:rPr>
                <w:rFonts w:ascii="Times New Roman" w:hAnsi="Times New Roman"/>
                <w:sz w:val="24"/>
              </w:rPr>
              <w:t>КГАУ «Камчатский центр информатизации и оценки качества образования», выполняющий функции регионального центра обработки информации</w:t>
            </w:r>
          </w:p>
        </w:tc>
      </w:tr>
      <w:tr>
        <w:trPr>
          <w:trHeight w:val="510"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83" w:right="0"/>
              <w:jc w:val="left"/>
              <w:rPr>
                <w:rFonts w:ascii="Times New Roman" w:hAnsi="Times New Roman"/>
                <w:sz w:val="24"/>
              </w:rPr>
            </w:pPr>
            <w:r>
              <w:rPr>
                <w:rFonts w:ascii="Times New Roman" w:hAnsi="Times New Roman"/>
                <w:sz w:val="24"/>
              </w:rPr>
              <w:t>Сеть «Интернет»</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tabs>
                <w:tab w:val="clear" w:pos="720"/>
                <w:tab w:val="left" w:pos="285" w:leader="none"/>
              </w:tabs>
              <w:spacing w:lineRule="auto" w:line="240" w:before="0" w:after="0"/>
              <w:ind w:hanging="0" w:left="227" w:right="0"/>
              <w:jc w:val="both"/>
              <w:rPr>
                <w:rFonts w:ascii="Times New Roman" w:hAnsi="Times New Roman"/>
                <w:sz w:val="24"/>
              </w:rPr>
            </w:pPr>
            <w:r>
              <w:rPr>
                <w:rFonts w:ascii="Times New Roman" w:hAnsi="Times New Roman"/>
                <w:sz w:val="24"/>
              </w:rPr>
              <w:t>Информационно-телекоммуникационная сеть «Интернет»</w:t>
            </w:r>
          </w:p>
        </w:tc>
      </w:tr>
      <w:tr>
        <w:trPr>
          <w:trHeight w:val="730"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83" w:right="0"/>
              <w:jc w:val="left"/>
              <w:rPr>
                <w:rFonts w:ascii="Times New Roman" w:hAnsi="Times New Roman"/>
                <w:sz w:val="24"/>
              </w:rPr>
            </w:pPr>
            <w:r>
              <w:rPr>
                <w:rFonts w:ascii="Times New Roman" w:hAnsi="Times New Roman"/>
                <w:sz w:val="24"/>
              </w:rPr>
              <w:t>Сопровождающие</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283" w:right="340"/>
              <w:jc w:val="both"/>
              <w:rPr>
                <w:rFonts w:ascii="Times New Roman" w:hAnsi="Times New Roman"/>
                <w:sz w:val="24"/>
              </w:rPr>
            </w:pPr>
            <w:r>
              <w:rPr>
                <w:rFonts w:ascii="Times New Roman" w:hAnsi="Times New Roman"/>
                <w:sz w:val="24"/>
              </w:rPr>
              <w:t>Представители образовательных организаций, сопровождающие участников ГИА</w:t>
            </w:r>
          </w:p>
        </w:tc>
      </w:tr>
      <w:tr>
        <w:trPr>
          <w:trHeight w:val="458"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83" w:right="0"/>
              <w:jc w:val="left"/>
              <w:rPr>
                <w:rFonts w:ascii="Times New Roman" w:hAnsi="Times New Roman"/>
                <w:sz w:val="24"/>
              </w:rPr>
            </w:pPr>
            <w:r>
              <w:rPr>
                <w:rFonts w:ascii="Times New Roman" w:hAnsi="Times New Roman"/>
                <w:sz w:val="24"/>
              </w:rPr>
              <w:t>ТОМ</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340" w:right="0"/>
              <w:jc w:val="both"/>
              <w:rPr>
                <w:rFonts w:ascii="Times New Roman" w:hAnsi="Times New Roman"/>
                <w:sz w:val="24"/>
              </w:rPr>
            </w:pPr>
            <w:r>
              <w:rPr>
                <w:rFonts w:ascii="Times New Roman" w:hAnsi="Times New Roman"/>
                <w:sz w:val="24"/>
              </w:rPr>
              <w:t>Труднодоступные и отдаленные местности Камчатского края</w:t>
            </w:r>
          </w:p>
        </w:tc>
      </w:tr>
      <w:tr>
        <w:trPr>
          <w:trHeight w:val="989"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tabs>
                <w:tab w:val="clear" w:pos="720"/>
                <w:tab w:val="left" w:pos="1646" w:leader="none"/>
              </w:tabs>
              <w:spacing w:lineRule="auto" w:line="240" w:before="0" w:after="0"/>
              <w:ind w:hanging="0" w:left="283" w:right="0"/>
              <w:jc w:val="left"/>
              <w:rPr>
                <w:rFonts w:ascii="Times New Roman" w:hAnsi="Times New Roman"/>
                <w:sz w:val="24"/>
              </w:rPr>
            </w:pPr>
            <w:r>
              <w:rPr>
                <w:rFonts w:ascii="Times New Roman" w:hAnsi="Times New Roman"/>
                <w:sz w:val="24"/>
              </w:rPr>
              <w:t>Участники ГИА- дети-инвалиды и инвалиды</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70" w:right="283"/>
              <w:rPr>
                <w:rFonts w:ascii="Times New Roman" w:hAnsi="Times New Roman"/>
                <w:sz w:val="24"/>
              </w:rPr>
            </w:pPr>
            <w:r>
              <w:rPr>
                <w:rFonts w:ascii="Times New Roman" w:hAnsi="Times New Roman"/>
                <w:sz w:val="24"/>
              </w:rPr>
              <w:t>Обучающиеся – дети-инвалиды и инвалиды, экстерны – дети-инвалиды и инвалиды, допущенные к ГИА в установленном порядке</w:t>
            </w:r>
          </w:p>
        </w:tc>
      </w:tr>
      <w:tr>
        <w:trPr>
          <w:trHeight w:val="719"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tabs>
                <w:tab w:val="clear" w:pos="720"/>
                <w:tab w:val="left" w:pos="1646" w:leader="none"/>
              </w:tabs>
              <w:spacing w:lineRule="auto" w:line="240" w:before="0" w:after="0"/>
              <w:ind w:hanging="0" w:left="283" w:right="0"/>
              <w:jc w:val="left"/>
              <w:rPr>
                <w:rFonts w:ascii="Times New Roman" w:hAnsi="Times New Roman"/>
                <w:sz w:val="24"/>
              </w:rPr>
            </w:pPr>
            <w:r>
              <w:rPr>
                <w:rFonts w:ascii="Times New Roman" w:hAnsi="Times New Roman"/>
                <w:sz w:val="24"/>
              </w:rPr>
              <w:t>Участники ГИА с ОВЗ</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70" w:right="283"/>
              <w:jc w:val="both"/>
              <w:rPr>
                <w:rFonts w:ascii="Times New Roman" w:hAnsi="Times New Roman"/>
                <w:sz w:val="24"/>
              </w:rPr>
            </w:pPr>
            <w:r>
              <w:rPr>
                <w:rFonts w:ascii="Times New Roman" w:hAnsi="Times New Roman"/>
                <w:sz w:val="24"/>
              </w:rPr>
              <w:t>Обучающиеся, экстерны с ограниченными возможностями здоровья, допущенные к ГИА в установленном порядке</w:t>
            </w:r>
          </w:p>
        </w:tc>
      </w:tr>
      <w:tr>
        <w:trPr>
          <w:trHeight w:val="880"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83" w:right="0"/>
              <w:jc w:val="left"/>
              <w:rPr>
                <w:rFonts w:ascii="Times New Roman" w:hAnsi="Times New Roman"/>
                <w:sz w:val="24"/>
              </w:rPr>
            </w:pPr>
            <w:r>
              <w:rPr>
                <w:rFonts w:ascii="Times New Roman" w:hAnsi="Times New Roman"/>
                <w:sz w:val="24"/>
              </w:rPr>
              <w:t>Участники ГИА, участники экзамена</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70" w:right="283"/>
              <w:jc w:val="both"/>
              <w:rPr>
                <w:rFonts w:ascii="Times New Roman" w:hAnsi="Times New Roman"/>
                <w:sz w:val="24"/>
              </w:rPr>
            </w:pPr>
            <w:r>
              <w:rPr>
                <w:rFonts w:ascii="Times New Roman" w:hAnsi="Times New Roman"/>
                <w:sz w:val="24"/>
              </w:rPr>
              <w:t>Участники ГИА в форме ОГЭ и ГВЭ, получившие допуск к ГИА в соответствии с требованиями Порядка</w:t>
            </w:r>
          </w:p>
        </w:tc>
      </w:tr>
      <w:tr>
        <w:trPr>
          <w:trHeight w:val="694"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83" w:right="0"/>
              <w:jc w:val="left"/>
              <w:rPr>
                <w:rFonts w:ascii="Times New Roman" w:hAnsi="Times New Roman"/>
                <w:sz w:val="24"/>
              </w:rPr>
            </w:pPr>
            <w:r>
              <w:rPr>
                <w:rFonts w:ascii="Times New Roman" w:hAnsi="Times New Roman"/>
                <w:sz w:val="24"/>
              </w:rPr>
              <w:t>Черновики</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170" w:right="283"/>
              <w:jc w:val="both"/>
              <w:rPr>
                <w:rFonts w:ascii="Times New Roman" w:hAnsi="Times New Roman"/>
                <w:sz w:val="24"/>
              </w:rPr>
            </w:pPr>
            <w:r>
              <w:rPr>
                <w:rFonts w:ascii="Times New Roman" w:hAnsi="Times New Roman"/>
                <w:sz w:val="24"/>
              </w:rPr>
              <w:t>Листы бумаги для черновиков со штампом образовательной организации, на базе которой организован ППЭ</w:t>
            </w:r>
          </w:p>
        </w:tc>
      </w:tr>
      <w:tr>
        <w:trPr>
          <w:trHeight w:val="669"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83" w:right="0"/>
              <w:jc w:val="left"/>
              <w:rPr>
                <w:rFonts w:ascii="Times New Roman" w:hAnsi="Times New Roman"/>
                <w:sz w:val="24"/>
              </w:rPr>
            </w:pPr>
            <w:r>
              <w:rPr>
                <w:rFonts w:ascii="Times New Roman" w:hAnsi="Times New Roman"/>
                <w:sz w:val="24"/>
              </w:rPr>
              <w:t>Штаб ППЭ</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227" w:right="283"/>
              <w:jc w:val="both"/>
              <w:rPr>
                <w:rFonts w:ascii="Times New Roman" w:hAnsi="Times New Roman"/>
                <w:sz w:val="24"/>
              </w:rPr>
            </w:pPr>
            <w:r>
              <w:rPr>
                <w:rFonts w:ascii="Times New Roman" w:hAnsi="Times New Roman"/>
                <w:sz w:val="24"/>
              </w:rPr>
              <w:t>Выделенное в ППЭ помещение, оборудованное телефонной связью, принтером и компьютером с необходимым программным обеспечением и средствами защиты информации</w:t>
            </w:r>
          </w:p>
        </w:tc>
      </w:tr>
      <w:tr>
        <w:trPr>
          <w:trHeight w:val="570"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83" w:right="0"/>
              <w:jc w:val="left"/>
              <w:rPr>
                <w:rFonts w:ascii="Times New Roman" w:hAnsi="Times New Roman"/>
                <w:sz w:val="24"/>
              </w:rPr>
            </w:pPr>
            <w:r>
              <w:rPr>
                <w:rFonts w:ascii="Times New Roman" w:hAnsi="Times New Roman"/>
                <w:sz w:val="24"/>
              </w:rPr>
              <w:t>Экзаменатор-собеседник</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227" w:right="0"/>
              <w:jc w:val="both"/>
              <w:rPr>
                <w:rFonts w:ascii="Times New Roman" w:hAnsi="Times New Roman"/>
                <w:sz w:val="24"/>
              </w:rPr>
            </w:pPr>
            <w:r>
              <w:rPr>
                <w:rFonts w:ascii="Times New Roman" w:hAnsi="Times New Roman"/>
                <w:sz w:val="24"/>
              </w:rPr>
              <w:t>Экзаменатор-собеседник для проведения ГВЭ в устной форме</w:t>
            </w:r>
          </w:p>
        </w:tc>
      </w:tr>
      <w:tr>
        <w:trPr>
          <w:trHeight w:val="675"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27" w:right="0"/>
              <w:jc w:val="left"/>
              <w:rPr>
                <w:rFonts w:ascii="Times New Roman" w:hAnsi="Times New Roman"/>
                <w:sz w:val="24"/>
              </w:rPr>
            </w:pPr>
            <w:r>
              <w:rPr>
                <w:rFonts w:ascii="Times New Roman" w:hAnsi="Times New Roman"/>
                <w:sz w:val="24"/>
              </w:rPr>
              <w:t>Эксперты</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227" w:right="0"/>
              <w:jc w:val="both"/>
              <w:rPr>
                <w:rFonts w:ascii="Times New Roman" w:hAnsi="Times New Roman"/>
                <w:sz w:val="24"/>
              </w:rPr>
            </w:pPr>
            <w:r>
              <w:rPr>
                <w:rFonts w:ascii="Times New Roman" w:hAnsi="Times New Roman"/>
                <w:sz w:val="24"/>
              </w:rPr>
              <w:t>Лица, привлекаемые в состав ПК по каждому учебному предмету, отвечающие требованиям Порядка</w:t>
            </w:r>
          </w:p>
        </w:tc>
      </w:tr>
      <w:tr>
        <w:trPr>
          <w:trHeight w:val="1425"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27" w:right="0"/>
              <w:jc w:val="left"/>
              <w:rPr>
                <w:rFonts w:ascii="Times New Roman" w:hAnsi="Times New Roman"/>
                <w:sz w:val="24"/>
              </w:rPr>
            </w:pPr>
            <w:r>
              <w:rPr>
                <w:rFonts w:ascii="Times New Roman" w:hAnsi="Times New Roman"/>
                <w:sz w:val="24"/>
              </w:rPr>
              <w:t>Экстерны</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227" w:right="0"/>
              <w:jc w:val="both"/>
              <w:rPr>
                <w:rFonts w:ascii="Times New Roman" w:hAnsi="Times New Roman"/>
                <w:sz w:val="24"/>
              </w:rPr>
            </w:pPr>
            <w:r>
              <w:rPr>
                <w:rFonts w:ascii="Times New Roman" w:hAnsi="Times New Roman"/>
                <w:sz w:val="24"/>
              </w:rPr>
              <w:t>Лица, осваивающие образовательные программы основного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основного общего образования, допущенные в текущем году к ГИА</w:t>
            </w:r>
          </w:p>
        </w:tc>
      </w:tr>
      <w:tr>
        <w:trPr>
          <w:trHeight w:val="696"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27" w:right="0"/>
              <w:jc w:val="left"/>
              <w:rPr>
                <w:rFonts w:ascii="Times New Roman" w:hAnsi="Times New Roman"/>
                <w:sz w:val="24"/>
              </w:rPr>
            </w:pPr>
            <w:r>
              <w:rPr>
                <w:rFonts w:ascii="Times New Roman" w:hAnsi="Times New Roman"/>
                <w:sz w:val="24"/>
              </w:rPr>
              <w:t>ЭМ</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227" w:right="0"/>
              <w:jc w:val="both"/>
              <w:rPr>
                <w:rFonts w:ascii="Times New Roman" w:hAnsi="Times New Roman"/>
                <w:sz w:val="24"/>
              </w:rPr>
            </w:pPr>
            <w:r>
              <w:rPr>
                <w:rFonts w:ascii="Times New Roman" w:hAnsi="Times New Roman"/>
                <w:sz w:val="24"/>
              </w:rPr>
              <w:t>Бланки регистрации (в случае их использования), бланки для записи ответов, дополнительные бланки для записи ответов, КИМ</w:t>
            </w:r>
          </w:p>
        </w:tc>
      </w:tr>
      <w:tr>
        <w:trPr>
          <w:trHeight w:val="961"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27" w:right="0"/>
              <w:jc w:val="left"/>
              <w:rPr>
                <w:rFonts w:ascii="Times New Roman" w:hAnsi="Times New Roman"/>
                <w:sz w:val="24"/>
              </w:rPr>
            </w:pPr>
            <w:r>
              <w:rPr>
                <w:rFonts w:ascii="Times New Roman" w:hAnsi="Times New Roman"/>
                <w:sz w:val="24"/>
              </w:rPr>
              <w:t>ЭМ ГВЭ</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227" w:right="0"/>
              <w:jc w:val="both"/>
              <w:rPr>
                <w:rFonts w:ascii="Times New Roman" w:hAnsi="Times New Roman"/>
                <w:sz w:val="24"/>
              </w:rPr>
            </w:pPr>
            <w:r>
              <w:rPr>
                <w:rFonts w:ascii="Times New Roman" w:hAnsi="Times New Roman"/>
                <w:sz w:val="24"/>
              </w:rPr>
              <w:t>Бланки регистрации, бланки для записи ответов на задания КИМ для проведения ГВЭ, дополнительные бланки для записи ответов на задания КИМ для проведения ГВЭ, КИМ для проведения ГВЭ</w:t>
            </w:r>
          </w:p>
        </w:tc>
      </w:tr>
      <w:tr>
        <w:trPr>
          <w:trHeight w:val="1544" w:hRule="exact"/>
        </w:trPr>
        <w:tc>
          <w:tcPr>
            <w:tcW w:w="2829" w:type="dxa"/>
            <w:tcBorders>
              <w:top w:val="single" w:sz="4" w:space="0" w:color="000000"/>
              <w:left w:val="single" w:sz="4" w:space="0" w:color="000000"/>
              <w:bottom w:val="single" w:sz="4" w:space="0" w:color="000000"/>
            </w:tcBorders>
            <w:shd w:fill="FFFFFF" w:val="clear"/>
            <w:vAlign w:val="center"/>
          </w:tcPr>
          <w:p>
            <w:pPr>
              <w:pStyle w:val="Normal"/>
              <w:widowControl/>
              <w:spacing w:lineRule="auto" w:line="240" w:before="0" w:after="0"/>
              <w:ind w:hanging="0" w:left="227" w:right="0"/>
              <w:jc w:val="left"/>
              <w:rPr>
                <w:rFonts w:ascii="Times New Roman" w:hAnsi="Times New Roman"/>
                <w:sz w:val="24"/>
              </w:rPr>
            </w:pPr>
            <w:r>
              <w:rPr>
                <w:rFonts w:ascii="Times New Roman" w:hAnsi="Times New Roman"/>
                <w:sz w:val="24"/>
              </w:rPr>
              <w:t>ЭМ ОГЭ</w:t>
            </w:r>
          </w:p>
        </w:tc>
        <w:tc>
          <w:tcPr>
            <w:tcW w:w="744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spacing w:lineRule="auto" w:line="240" w:before="0" w:after="0"/>
              <w:ind w:hanging="0" w:left="227" w:right="0"/>
              <w:jc w:val="both"/>
              <w:rPr>
                <w:rFonts w:ascii="Times New Roman" w:hAnsi="Times New Roman"/>
                <w:sz w:val="24"/>
              </w:rPr>
            </w:pPr>
            <w:r>
              <w:rPr>
                <w:rFonts w:ascii="Times New Roman" w:hAnsi="Times New Roman"/>
                <w:sz w:val="24"/>
              </w:rPr>
              <w:t>Бланки для записи ответов на задания КИМ для проведения ОГЭ с кратким ответом, бланки для записи ответов на задания КИМ для проведения ОГЭ с развернутым ответом, дополнительные бланки для записи ответов на задания КИМ для проведения ОГЭ с развернутым ответом, КИМ для проведения ОГЭ</w:t>
            </w:r>
          </w:p>
        </w:tc>
      </w:tr>
    </w:tbl>
    <w:p>
      <w:pPr>
        <w:sectPr>
          <w:headerReference w:type="default" r:id="rId2"/>
          <w:headerReference w:type="first" r:id="rId3"/>
          <w:footerReference w:type="default" r:id="rId4"/>
          <w:footerReference w:type="first" r:id="rId5"/>
          <w:type w:val="nextPage"/>
          <w:pgSz w:w="11906" w:h="16838"/>
          <w:pgMar w:left="1020" w:right="600" w:gutter="0" w:header="0" w:top="1765" w:footer="1002" w:bottom="1200"/>
          <w:pgNumType w:fmt="decimal"/>
          <w:formProt w:val="false"/>
          <w:titlePg/>
          <w:textDirection w:val="lrTb"/>
          <w:docGrid w:type="default" w:linePitch="100" w:charSpace="0"/>
        </w:sectPr>
      </w:pPr>
    </w:p>
    <w:p>
      <w:pPr>
        <w:pStyle w:val="Heading1"/>
        <w:jc w:val="center"/>
        <w:rPr>
          <w:rFonts w:ascii="Times New Roman" w:hAnsi="Times New Roman"/>
          <w:sz w:val="28"/>
        </w:rPr>
      </w:pPr>
      <w:bookmarkStart w:id="1" w:name="__RefHeading___2"/>
      <w:bookmarkEnd w:id="1"/>
      <w:r>
        <w:rPr>
          <w:rFonts w:ascii="Times New Roman" w:hAnsi="Times New Roman"/>
          <w:sz w:val="28"/>
        </w:rPr>
        <w:t xml:space="preserve">1. Инструкция для общественных наблюдателей при проведении </w:t>
        <w:br/>
        <w:t>ГИА в ППЭ</w:t>
      </w:r>
    </w:p>
    <w:p>
      <w:pPr>
        <w:pStyle w:val="Normal"/>
        <w:tabs>
          <w:tab w:val="clear" w:pos="720"/>
          <w:tab w:val="left" w:pos="6096" w:leader="none"/>
        </w:tabs>
        <w:spacing w:lineRule="auto" w:line="240" w:before="0" w:after="0"/>
        <w:ind w:firstLine="709" w:left="0" w:right="0"/>
        <w:contextualSpacing/>
        <w:jc w:val="center"/>
        <w:rPr/>
      </w:pPr>
      <w:r>
        <w:rPr/>
      </w:r>
    </w:p>
    <w:p>
      <w:pPr>
        <w:pStyle w:val="Normal"/>
        <w:tabs>
          <w:tab w:val="clear" w:pos="720"/>
          <w:tab w:val="left" w:pos="6096" w:leader="none"/>
        </w:tabs>
        <w:spacing w:lineRule="auto" w:line="240" w:before="0" w:after="0"/>
        <w:ind w:firstLine="851" w:left="0" w:right="0"/>
        <w:contextualSpacing/>
        <w:jc w:val="both"/>
        <w:rPr>
          <w:rFonts w:ascii="Times New Roman" w:hAnsi="Times New Roman"/>
          <w:b/>
          <w:sz w:val="28"/>
        </w:rPr>
      </w:pPr>
      <w:r>
        <w:rPr>
          <w:rFonts w:ascii="Times New Roman" w:hAnsi="Times New Roman"/>
          <w:b/>
          <w:sz w:val="28"/>
        </w:rPr>
        <w:t>Общественным наблюдателям предоставляется право:</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присутствовать в ППЭ</w:t>
      </w:r>
      <w:r>
        <w:rPr>
          <w:rStyle w:val="FootnoteReference"/>
          <w:rFonts w:ascii="Times New Roman" w:hAnsi="Times New Roman"/>
          <w:sz w:val="28"/>
          <w:vertAlign w:val="superscript"/>
        </w:rPr>
        <w:footnoteReference w:id="2"/>
      </w:r>
      <w:r>
        <w:rPr>
          <w:rFonts w:ascii="Times New Roman" w:hAnsi="Times New Roman"/>
          <w:sz w:val="28"/>
        </w:rPr>
        <w:t xml:space="preserve"> при предъявлении документа, удостоверяющего личность, и удостоверения общественного наблюдателя, а также при наличии его в списках распределения в данный ППЭ (форма ППЭ-07 «Список работников ППЭ и общественных наблюдателей»);</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 xml:space="preserve">свободно перемещаться по ППЭ и аудиториям ППЭ (при этом в аудитории может находиться один общественный наблюдатель); </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использовать средства связи только в связи со служебной необходимостью в Штабе ППЭ;</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направлять информацию о нарушениях Порядка, выявленных при проведении экзаменов, в Министерство, ГЭК, органы местного самоуправления, осуществляющие управление в сфере образования;</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присутствовать при печати ЭМ в аудитории</w:t>
      </w:r>
      <w:r>
        <w:rPr>
          <w:rStyle w:val="FootnoteReference"/>
          <w:rFonts w:ascii="Times New Roman" w:hAnsi="Times New Roman"/>
          <w:sz w:val="28"/>
          <w:vertAlign w:val="superscript"/>
        </w:rPr>
        <w:footnoteReference w:id="3"/>
      </w:r>
      <w:r>
        <w:rPr>
          <w:rFonts w:ascii="Times New Roman" w:hAnsi="Times New Roman"/>
          <w:sz w:val="28"/>
        </w:rPr>
        <w:t>;</w:t>
      </w:r>
    </w:p>
    <w:p>
      <w:pPr>
        <w:pStyle w:val="Normal"/>
        <w:spacing w:lineRule="auto" w:line="240" w:before="0" w:after="0"/>
        <w:ind w:firstLine="851" w:left="0" w:right="0"/>
        <w:jc w:val="both"/>
        <w:rPr>
          <w:rFonts w:ascii="Times New Roman" w:hAnsi="Times New Roman"/>
          <w:sz w:val="28"/>
        </w:rPr>
      </w:pPr>
      <w:r>
        <w:rPr>
          <w:rFonts w:ascii="Times New Roman" w:hAnsi="Times New Roman"/>
          <w:sz w:val="28"/>
        </w:rPr>
        <w:t>оставлять свои личные вещи в штабе ППЭ;</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присутствовать при сканировании экзаменационных работ участников экзаменов в Штабе ППЭ</w:t>
      </w:r>
      <w:r>
        <w:rPr>
          <w:rStyle w:val="FootnoteReference"/>
          <w:rFonts w:ascii="Times New Roman" w:hAnsi="Times New Roman"/>
          <w:sz w:val="28"/>
          <w:vertAlign w:val="superscript"/>
        </w:rPr>
        <w:footnoteReference w:id="4"/>
      </w:r>
      <w:r>
        <w:rPr>
          <w:rFonts w:ascii="Times New Roman" w:hAnsi="Times New Roman"/>
          <w:sz w:val="28"/>
        </w:rPr>
        <w:t>;</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присутствовать при проверке сведений о нарушении Порядка, изложенных</w:t>
      </w:r>
      <w:r>
        <w:rPr/>
        <w:t xml:space="preserve"> </w:t>
      </w:r>
      <w:r>
        <w:rPr>
          <w:rFonts w:ascii="Times New Roman" w:hAnsi="Times New Roman"/>
          <w:sz w:val="28"/>
        </w:rPr>
        <w:t>участником экзамена в апелляции о нарушении Порядка, организованной членом ГЭК.</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 xml:space="preserve">В случае удаления из ППЭ лиц, допустивших нарушение Порядка, общественный наблюдатель имеет право: </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в случае выявления факта нарушения Порядка приглашать члена ГЭК;</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присутствовать в Штабе ППЭ при составлении членом ГЭК акта об удалении из ППЭ</w:t>
      </w:r>
      <w:r>
        <w:rPr>
          <w:rStyle w:val="FootnoteReference"/>
          <w:rFonts w:ascii="Times New Roman" w:hAnsi="Times New Roman"/>
          <w:sz w:val="28"/>
          <w:vertAlign w:val="superscript"/>
        </w:rPr>
        <w:footnoteReference w:id="5"/>
      </w:r>
      <w:r>
        <w:rPr>
          <w:rFonts w:ascii="Times New Roman" w:hAnsi="Times New Roman"/>
          <w:sz w:val="28"/>
        </w:rPr>
        <w:t xml:space="preserve"> лиц, допустивших нарушение Порядка ГИА;</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В случае присутствия в ППЭ нескольких общественных наблюдателей целесообразно до начала экзамена распределиться с учетом оптимального охвата ППЭ общественным наблюдением (присутствие в аудиториях, Штабе ППЭ, коридорах и т.д.).</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Общественный наблюдатель находится в ППЭ не менее 50% времени, установленного единым расписанием проведения ОГЭ, ГВЭ по соответствующему учебному предмету.</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Общественные наблюдатели, покинувшие ППЭ в день проведения экзамена, повторно в ППЭ в указанный день не допускаются.</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 xml:space="preserve">В день проведения экзамена в ППЭ общественному наблюдателю </w:t>
      </w:r>
      <w:r>
        <w:rPr>
          <w:rFonts w:ascii="Times New Roman" w:hAnsi="Times New Roman"/>
          <w:b/>
          <w:sz w:val="28"/>
        </w:rPr>
        <w:t>запрещается</w:t>
      </w:r>
      <w:r>
        <w:rPr>
          <w:rFonts w:ascii="Times New Roman" w:hAnsi="Times New Roman"/>
          <w:sz w:val="28"/>
        </w:rPr>
        <w:t>:</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а) использовать средства связи за пределами Штаба ППЭ;</w:t>
      </w:r>
    </w:p>
    <w:p>
      <w:pPr>
        <w:pStyle w:val="Normal"/>
        <w:tabs>
          <w:tab w:val="clear" w:pos="720"/>
          <w:tab w:val="left" w:pos="1134" w:leader="none"/>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б) использовать средства связи не по служебной необходимости;</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в)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Pr/>
        <w:t xml:space="preserve"> </w:t>
      </w:r>
      <w:r>
        <w:rPr>
          <w:rFonts w:ascii="Times New Roman" w:hAnsi="Times New Roman"/>
          <w:sz w:val="28"/>
        </w:rPr>
        <w:t>выносить из аудиторий и ППЭ черновики, ЭМ на бумажном и (или) электронном носителях, фотографировать ЭМ, черновики;</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г) вмешиваться в работу руководителя ППЭ, организаторов, членов ГЭК, иных работников ППЭ (при выполнении ими своих обязанностей), а также участников экзаменов (при выполнении ими экзаменационной работы).</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 xml:space="preserve">Общественный наблюдатель обязан соблюдать Порядок. За нарушение Порядка общественный наблюдатель </w:t>
      </w:r>
      <w:r>
        <w:rPr>
          <w:rFonts w:ascii="Times New Roman" w:hAnsi="Times New Roman"/>
          <w:b/>
          <w:sz w:val="28"/>
        </w:rPr>
        <w:t>удаляется</w:t>
      </w:r>
      <w:r>
        <w:rPr>
          <w:rFonts w:ascii="Times New Roman" w:hAnsi="Times New Roman"/>
          <w:sz w:val="28"/>
        </w:rPr>
        <w:t xml:space="preserve"> из ППЭ членами ГЭК.</w:t>
      </w:r>
    </w:p>
    <w:p>
      <w:pPr>
        <w:pStyle w:val="Normal"/>
        <w:jc w:val="center"/>
        <w:rPr/>
      </w:pPr>
      <w:r>
        <w:rPr/>
      </w:r>
    </w:p>
    <w:p>
      <w:pPr>
        <w:pStyle w:val="Heading2"/>
        <w:jc w:val="center"/>
        <w:rPr/>
      </w:pPr>
      <w:bookmarkStart w:id="2" w:name="__RefHeading___3"/>
      <w:bookmarkEnd w:id="2"/>
      <w:r>
        <w:rPr/>
        <w:t>1.1. Осуществление общественного наблюдения в ППЭ</w:t>
      </w:r>
    </w:p>
    <w:p>
      <w:pPr>
        <w:pStyle w:val="Normal"/>
        <w:tabs>
          <w:tab w:val="clear" w:pos="720"/>
          <w:tab w:val="left" w:pos="1285" w:leader="none"/>
        </w:tabs>
        <w:ind w:firstLine="851" w:left="0" w:right="0"/>
        <w:jc w:val="both"/>
        <w:rPr>
          <w:sz w:val="28"/>
        </w:rPr>
      </w:pPr>
      <w:r>
        <w:rPr>
          <w:b/>
          <w:sz w:val="28"/>
        </w:rPr>
        <w:t>В день проведения экзамена</w:t>
      </w:r>
      <w:r>
        <w:rPr>
          <w:sz w:val="28"/>
        </w:rPr>
        <w:t xml:space="preserve"> общественный наблюдатель не позднее ч</w:t>
      </w:r>
      <w:r>
        <w:rPr>
          <w:b/>
          <w:sz w:val="28"/>
        </w:rPr>
        <w:t>ем за один час</w:t>
      </w:r>
      <w:r>
        <w:rPr>
          <w:sz w:val="28"/>
        </w:rPr>
        <w:t xml:space="preserve"> до начала проведения экзамена прибывает в ППЭ и регистрируется у ответственного организатора вне аудитории, уполномоченного руководителем ППЭ. Общественному наблюдателю необходимо удостоверить факт своего присутствия в ППЭ подписью в форме ППЭ-07 «Список работников ППЭ и общественных наблюдателей». </w:t>
      </w:r>
    </w:p>
    <w:p>
      <w:pPr>
        <w:pStyle w:val="Normal"/>
        <w:tabs>
          <w:tab w:val="clear" w:pos="720"/>
          <w:tab w:val="left" w:pos="1285" w:leader="none"/>
        </w:tabs>
        <w:ind w:firstLine="851" w:left="0" w:right="0"/>
        <w:jc w:val="both"/>
        <w:rPr>
          <w:sz w:val="28"/>
        </w:rPr>
      </w:pPr>
      <w:r>
        <w:rPr>
          <w:sz w:val="28"/>
        </w:rPr>
        <w:t>Общественный наблюдатель оставляет личные вещи в месте хранения личных вещей, организованном в Штабе ППЭ.</w:t>
      </w:r>
    </w:p>
    <w:p>
      <w:pPr>
        <w:pStyle w:val="Normal"/>
        <w:tabs>
          <w:tab w:val="clear" w:pos="720"/>
          <w:tab w:val="left" w:pos="851" w:leader="none"/>
        </w:tabs>
        <w:ind w:hanging="0" w:left="0" w:right="0"/>
        <w:jc w:val="both"/>
        <w:rPr>
          <w:sz w:val="28"/>
        </w:rPr>
      </w:pPr>
      <w:r>
        <w:rPr>
          <w:sz w:val="28"/>
        </w:rPr>
        <w:tab/>
        <w:t>До начала проведения экзамена общественный наблюдатель обсуждает с руководителем ППЭ и членами ГЭК порядок взаимодействия во время проведения экзамена и по его окончании и получает у руководителя ППЭ форму ППЭ 18-МАШ «Акт общественного наблюдения за проведением экзамена в ППЭ».</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 xml:space="preserve">При решении вопросов, связанных с проведением экзамена в ППЭ, общественный наблюдатель взаимодействует: </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член ГЭК;</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руководитель ППЭ;</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должностные лица Министерства (при наличии).</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b/>
          <w:sz w:val="28"/>
        </w:rPr>
        <w:t>До начала проведения экзамена (с 09:00 до 10:00 по местному времени)</w:t>
      </w:r>
      <w:r>
        <w:rPr>
          <w:rFonts w:ascii="Times New Roman" w:hAnsi="Times New Roman"/>
          <w:sz w:val="28"/>
        </w:rPr>
        <w:t xml:space="preserve"> осуществляется наблюдение за соблюдением требований Порядка, в том числе:</w:t>
      </w:r>
    </w:p>
    <w:p>
      <w:pPr>
        <w:pStyle w:val="Normal"/>
        <w:jc w:val="center"/>
        <w:rPr>
          <w:rFonts w:ascii="Times New Roman" w:hAnsi="Times New Roman"/>
          <w:b/>
          <w:sz w:val="28"/>
        </w:rPr>
      </w:pPr>
      <w:r>
        <w:rPr>
          <w:rFonts w:ascii="Times New Roman" w:hAnsi="Times New Roman"/>
          <w:b/>
          <w:sz w:val="28"/>
        </w:rPr>
      </w:r>
    </w:p>
    <w:p>
      <w:pPr>
        <w:pStyle w:val="Heading3"/>
        <w:jc w:val="center"/>
        <w:rPr>
          <w:b/>
        </w:rPr>
      </w:pPr>
      <w:bookmarkStart w:id="3" w:name="__RefHeading___4"/>
      <w:bookmarkEnd w:id="3"/>
      <w:r>
        <w:rPr>
          <w:rFonts w:ascii="Times New Roman" w:hAnsi="Times New Roman"/>
          <w:sz w:val="28"/>
        </w:rPr>
        <w:t>1.1.1. Организация и оснащение помещений ППЭ:</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 xml:space="preserve">1.1.1.1 В здании (комплексе зданий), где расположен ППЭ, </w:t>
      </w:r>
      <w:r>
        <w:rPr>
          <w:rFonts w:ascii="Times New Roman" w:hAnsi="Times New Roman"/>
          <w:b/>
          <w:sz w:val="28"/>
        </w:rPr>
        <w:t>до входа в ППЭ</w:t>
      </w:r>
      <w:r>
        <w:rPr>
          <w:rFonts w:ascii="Times New Roman" w:hAnsi="Times New Roman"/>
          <w:sz w:val="28"/>
        </w:rPr>
        <w:t xml:space="preserve"> выделяются:</w:t>
      </w:r>
    </w:p>
    <w:p>
      <w:pPr>
        <w:pStyle w:val="Normal"/>
        <w:tabs>
          <w:tab w:val="clear" w:pos="720"/>
          <w:tab w:val="left" w:pos="6096" w:leader="none"/>
        </w:tabs>
        <w:spacing w:lineRule="auto" w:line="240" w:before="0" w:after="0"/>
        <w:ind w:firstLine="851" w:left="0" w:right="0"/>
        <w:contextualSpacing/>
        <w:jc w:val="both"/>
        <w:rPr>
          <w:rFonts w:ascii="Times New Roman" w:hAnsi="Times New Roman"/>
          <w:sz w:val="28"/>
        </w:rPr>
      </w:pPr>
      <w:r>
        <w:rPr>
          <w:rFonts w:ascii="Times New Roman" w:hAnsi="Times New Roman"/>
          <w:sz w:val="28"/>
        </w:rPr>
        <w:t>а) отдельное место (помещение) для хранения личных вещей участников экзаменов, организаторов, медицинских работников, экзаменаторов-собеседников, ассистентов, аккредитованных представителей средств массовой информации;</w:t>
      </w:r>
    </w:p>
    <w:p>
      <w:pPr>
        <w:pStyle w:val="Normal"/>
        <w:spacing w:lineRule="auto" w:line="240" w:before="0" w:after="0"/>
        <w:ind w:firstLine="851" w:left="0" w:right="0"/>
        <w:jc w:val="both"/>
        <w:rPr>
          <w:rFonts w:ascii="Times New Roman" w:hAnsi="Times New Roman"/>
          <w:sz w:val="28"/>
        </w:rPr>
      </w:pPr>
      <w:r>
        <w:rPr>
          <w:rFonts w:ascii="Times New Roman" w:hAnsi="Times New Roman"/>
          <w:sz w:val="28"/>
        </w:rPr>
        <w:t>б) помещение для сопровождающих.</w:t>
      </w:r>
    </w:p>
    <w:p>
      <w:pPr>
        <w:pStyle w:val="Normal"/>
        <w:spacing w:lineRule="auto" w:line="240" w:before="0" w:after="0"/>
        <w:ind w:firstLine="851" w:left="0" w:right="0"/>
        <w:jc w:val="both"/>
        <w:rPr>
          <w:rFonts w:ascii="Times New Roman" w:hAnsi="Times New Roman"/>
          <w:sz w:val="28"/>
        </w:rPr>
      </w:pPr>
      <w:r>
        <w:rPr>
          <w:rFonts w:ascii="Times New Roman" w:hAnsi="Times New Roman"/>
          <w:sz w:val="28"/>
        </w:rPr>
        <w:t>1.1.1.2. Организованы соответствующие помещения и рабочие места в ППЭ:</w:t>
      </w:r>
    </w:p>
    <w:p>
      <w:pPr>
        <w:pStyle w:val="Normal"/>
        <w:spacing w:lineRule="auto" w:line="240" w:before="0" w:after="0"/>
        <w:ind w:firstLine="851" w:left="0" w:right="0"/>
        <w:jc w:val="both"/>
        <w:rPr>
          <w:rFonts w:ascii="Times New Roman" w:hAnsi="Times New Roman"/>
          <w:b/>
          <w:sz w:val="28"/>
        </w:rPr>
      </w:pPr>
      <w:r>
        <w:rPr>
          <w:rFonts w:ascii="Times New Roman" w:hAnsi="Times New Roman"/>
          <w:b/>
          <w:sz w:val="28"/>
        </w:rPr>
        <w:t>а) аудитории для участников ГИА:</w:t>
      </w:r>
    </w:p>
    <w:p>
      <w:pPr>
        <w:pStyle w:val="Normal"/>
        <w:spacing w:lineRule="auto" w:line="240" w:before="0" w:after="0"/>
        <w:ind w:firstLine="851" w:left="0" w:right="0"/>
        <w:jc w:val="both"/>
        <w:rPr>
          <w:rFonts w:ascii="Times New Roman" w:hAnsi="Times New Roman"/>
          <w:sz w:val="28"/>
        </w:rPr>
      </w:pPr>
      <w:r>
        <w:rPr>
          <w:rFonts w:ascii="Times New Roman" w:hAnsi="Times New Roman"/>
          <w:sz w:val="28"/>
        </w:rPr>
        <w:t>должны быть оборудованы системой онлайн-видеонаблюдения;</w:t>
      </w:r>
    </w:p>
    <w:p>
      <w:pPr>
        <w:pStyle w:val="Normal"/>
        <w:spacing w:lineRule="auto" w:line="240" w:before="0" w:after="0"/>
        <w:ind w:firstLine="834" w:left="17" w:right="62"/>
        <w:jc w:val="both"/>
        <w:rPr>
          <w:rFonts w:ascii="Times New Roman" w:hAnsi="Times New Roman"/>
          <w:sz w:val="28"/>
        </w:rPr>
      </w:pPr>
      <w:r>
        <w:rPr>
          <w:rFonts w:ascii="Times New Roman" w:hAnsi="Times New Roman"/>
          <w:sz w:val="28"/>
        </w:rPr>
        <w:t>должна быть табличка, оповещающая о ведении видеонаблюдения в аудитории;</w:t>
      </w:r>
    </w:p>
    <w:p>
      <w:pPr>
        <w:pStyle w:val="Normal"/>
        <w:spacing w:lineRule="auto" w:line="240" w:before="0" w:after="0"/>
        <w:ind w:firstLine="834" w:left="17" w:right="62"/>
        <w:jc w:val="both"/>
        <w:rPr>
          <w:rFonts w:ascii="Times New Roman" w:hAnsi="Times New Roman"/>
          <w:sz w:val="28"/>
        </w:rPr>
      </w:pPr>
      <w:r>
        <w:rPr>
          <w:rFonts w:ascii="Times New Roman" w:hAnsi="Times New Roman"/>
          <w:sz w:val="28"/>
        </w:rPr>
        <w:t>в каждой аудитории присутствует не более 25 мест для участников экзаменов</w:t>
      </w:r>
      <w:r>
        <w:rPr>
          <w:rStyle w:val="FootnoteReference"/>
          <w:rFonts w:ascii="Times New Roman" w:hAnsi="Times New Roman"/>
          <w:sz w:val="28"/>
          <w:vertAlign w:val="superscript"/>
        </w:rPr>
        <w:footnoteReference w:id="6"/>
      </w:r>
      <w:r>
        <w:rPr>
          <w:rFonts w:ascii="Times New Roman" w:hAnsi="Times New Roman"/>
          <w:sz w:val="28"/>
        </w:rPr>
        <w:t>;</w:t>
      </w:r>
    </w:p>
    <w:p>
      <w:pPr>
        <w:pStyle w:val="Normal"/>
        <w:spacing w:lineRule="auto" w:line="240" w:before="0" w:after="0"/>
        <w:ind w:firstLine="834" w:left="17" w:right="62"/>
        <w:jc w:val="both"/>
        <w:rPr>
          <w:rFonts w:ascii="Times New Roman" w:hAnsi="Times New Roman"/>
          <w:sz w:val="28"/>
        </w:rPr>
      </w:pPr>
      <w:r>
        <w:rPr>
          <w:rFonts w:ascii="Times New Roman" w:hAnsi="Times New Roman"/>
          <w:sz w:val="28"/>
        </w:rPr>
        <w:t>для каждого участника экзамена выделено отдельное рабочее место (индивидуальный стол и стул), обозначенное заметным номером;</w:t>
      </w:r>
    </w:p>
    <w:p>
      <w:pPr>
        <w:pStyle w:val="Normal"/>
        <w:spacing w:lineRule="auto" w:line="240" w:before="0" w:after="0"/>
        <w:ind w:firstLine="834" w:left="17" w:right="62"/>
        <w:jc w:val="both"/>
        <w:rPr>
          <w:rFonts w:ascii="Times New Roman" w:hAnsi="Times New Roman"/>
          <w:sz w:val="28"/>
        </w:rPr>
      </w:pPr>
      <w:r>
        <w:rPr>
          <w:rFonts w:ascii="Times New Roman" w:hAnsi="Times New Roman"/>
          <w:sz w:val="28"/>
        </w:rPr>
        <w:t>в наличии исправные часы, показывающие точное время, находящиеся в поле зрения участников экзаменов;</w:t>
      </w:r>
    </w:p>
    <w:p>
      <w:pPr>
        <w:pStyle w:val="Normal"/>
        <w:spacing w:lineRule="auto" w:line="240" w:before="0" w:after="0"/>
        <w:ind w:firstLine="834" w:left="17" w:right="62"/>
        <w:jc w:val="both"/>
        <w:rPr>
          <w:rFonts w:ascii="Times New Roman" w:hAnsi="Times New Roman"/>
          <w:sz w:val="28"/>
        </w:rPr>
      </w:pPr>
      <w:r>
        <w:rPr>
          <w:rFonts w:ascii="Times New Roman" w:hAnsi="Times New Roman"/>
          <w:sz w:val="28"/>
        </w:rPr>
        <w:t>закрыты стенды, плакаты и иные материалы со справочно-познавательной информацией;</w:t>
      </w:r>
    </w:p>
    <w:p>
      <w:pPr>
        <w:pStyle w:val="Normal"/>
        <w:spacing w:lineRule="auto" w:line="240" w:before="0" w:after="0"/>
        <w:ind w:firstLine="834" w:left="0" w:right="0"/>
        <w:jc w:val="both"/>
        <w:rPr>
          <w:rFonts w:ascii="Times New Roman" w:hAnsi="Times New Roman"/>
          <w:sz w:val="28"/>
        </w:rPr>
      </w:pPr>
      <w:r>
        <w:rPr>
          <w:rFonts w:ascii="Times New Roman" w:hAnsi="Times New Roman"/>
          <w:sz w:val="28"/>
        </w:rPr>
        <w:t>подготовлены места для организаторов в аудитории и общественного наблюдателя;</w:t>
      </w:r>
    </w:p>
    <w:p>
      <w:pPr>
        <w:pStyle w:val="Normal"/>
        <w:spacing w:lineRule="auto" w:line="240" w:before="0" w:after="0"/>
        <w:ind w:firstLine="834" w:left="0" w:right="0"/>
        <w:jc w:val="both"/>
        <w:rPr>
          <w:rFonts w:ascii="Times New Roman" w:hAnsi="Times New Roman"/>
          <w:sz w:val="28"/>
        </w:rPr>
      </w:pPr>
      <w:r>
        <w:rPr>
          <w:rFonts w:ascii="Times New Roman" w:hAnsi="Times New Roman"/>
          <w:sz w:val="28"/>
        </w:rPr>
        <w:t>подготовлен стол, находящийся в зоне видимости камер видеонаблюдения, для осуществления раскладки ЭМ и последующей упаковки ЭМ, собранных организаторами у участников экзаменов после окончания экзамена;</w:t>
      </w:r>
    </w:p>
    <w:p>
      <w:pPr>
        <w:pStyle w:val="Normal"/>
        <w:spacing w:lineRule="auto" w:line="240" w:before="0" w:after="0"/>
        <w:ind w:firstLine="834" w:left="0" w:right="0"/>
        <w:jc w:val="both"/>
        <w:rPr>
          <w:rFonts w:ascii="Times New Roman" w:hAnsi="Times New Roman"/>
          <w:sz w:val="28"/>
        </w:rPr>
      </w:pPr>
      <w:r>
        <w:rPr>
          <w:rFonts w:ascii="Times New Roman" w:hAnsi="Times New Roman"/>
          <w:sz w:val="28"/>
        </w:rPr>
        <w:t xml:space="preserve">подготовлены черновики со штампом образовательной организации, на базе которой организован ППЭ, из расчета по два листа на каждого участника экзамена (в случае проведения ОГЭ по иностранным языкам (устная часть) черновики не выдаются), черновики КОГЭ, а также дополнительные черновики; </w:t>
      </w:r>
    </w:p>
    <w:p>
      <w:pPr>
        <w:pStyle w:val="Normal"/>
        <w:spacing w:lineRule="auto" w:line="240" w:before="0" w:after="0"/>
        <w:ind w:firstLine="834" w:left="0" w:right="0"/>
        <w:jc w:val="both"/>
        <w:rPr>
          <w:rFonts w:ascii="Times New Roman" w:hAnsi="Times New Roman"/>
          <w:sz w:val="28"/>
        </w:rPr>
      </w:pPr>
      <w:r>
        <w:rPr>
          <w:rFonts w:ascii="Times New Roman" w:hAnsi="Times New Roman"/>
          <w:sz w:val="28"/>
        </w:rPr>
        <w:t>при проведении ОГЭ по иностранным языкам (устная часть) аудитории оборудуются компьютерами (ноутбуками) с установленным программным обеспечением и подключенной гарнитурой (наушники с микрофоном);</w:t>
      </w:r>
    </w:p>
    <w:p>
      <w:pPr>
        <w:pStyle w:val="Normal"/>
        <w:spacing w:lineRule="auto" w:line="240" w:before="0" w:after="0"/>
        <w:ind w:firstLine="834" w:left="0" w:right="0"/>
        <w:jc w:val="both"/>
        <w:rPr>
          <w:rFonts w:ascii="Times New Roman" w:hAnsi="Times New Roman"/>
          <w:sz w:val="28"/>
        </w:rPr>
      </w:pPr>
      <w:r>
        <w:rPr>
          <w:rFonts w:ascii="Times New Roman" w:hAnsi="Times New Roman"/>
          <w:sz w:val="28"/>
        </w:rPr>
        <w:t>аудитории, выделяемые для проведения ОГЭ по иностранным языкам (письменная часть), оборудуются средствами воспроизведения аудиозаписей;</w:t>
      </w:r>
    </w:p>
    <w:p>
      <w:pPr>
        <w:pStyle w:val="Normal"/>
        <w:spacing w:lineRule="auto" w:line="240" w:before="0" w:after="0"/>
        <w:ind w:firstLine="834" w:left="0" w:right="0"/>
        <w:jc w:val="both"/>
        <w:rPr>
          <w:rFonts w:ascii="Times New Roman" w:hAnsi="Times New Roman"/>
          <w:sz w:val="28"/>
        </w:rPr>
      </w:pPr>
      <w:r>
        <w:rPr>
          <w:rFonts w:ascii="Times New Roman" w:hAnsi="Times New Roman"/>
          <w:sz w:val="28"/>
        </w:rPr>
        <w:t xml:space="preserve">аудитории, выделяемые для проведения КОГЭ, оснащаются компьютерной техникой, не имеющей доступа к сети «Интернет», с установленным специализированным программным обеспечением. </w:t>
      </w:r>
    </w:p>
    <w:p>
      <w:pPr>
        <w:pStyle w:val="Normal"/>
        <w:ind w:firstLine="834" w:left="0" w:right="0"/>
        <w:jc w:val="both"/>
        <w:rPr>
          <w:sz w:val="28"/>
        </w:rPr>
      </w:pPr>
      <w:r>
        <w:rPr>
          <w:b/>
          <w:sz w:val="28"/>
        </w:rPr>
        <w:t xml:space="preserve">б) Штаб ППЭ должен быть оборудован: </w:t>
      </w:r>
    </w:p>
    <w:p>
      <w:pPr>
        <w:pStyle w:val="Normal"/>
        <w:ind w:firstLine="834" w:left="0" w:right="0"/>
        <w:jc w:val="both"/>
        <w:rPr>
          <w:sz w:val="28"/>
        </w:rPr>
      </w:pPr>
      <w:r>
        <w:rPr>
          <w:sz w:val="28"/>
        </w:rPr>
        <w:t xml:space="preserve">средствами видеонаблюдения, позволяющими осуществлять видеозапись; </w:t>
      </w:r>
    </w:p>
    <w:p>
      <w:pPr>
        <w:pStyle w:val="Normal"/>
        <w:ind w:firstLine="834" w:left="0" w:right="0"/>
        <w:jc w:val="both"/>
        <w:rPr>
          <w:sz w:val="28"/>
        </w:rPr>
      </w:pPr>
      <w:r>
        <w:rPr>
          <w:sz w:val="28"/>
        </w:rPr>
        <w:t xml:space="preserve">телефонной связью; </w:t>
      </w:r>
    </w:p>
    <w:p>
      <w:pPr>
        <w:pStyle w:val="Normal"/>
        <w:ind w:firstLine="834" w:left="0" w:right="0"/>
        <w:jc w:val="both"/>
        <w:rPr>
          <w:sz w:val="28"/>
        </w:rPr>
      </w:pPr>
      <w:r>
        <w:rPr>
          <w:sz w:val="28"/>
        </w:rPr>
        <w:t xml:space="preserve">принтером и компьютером с необходимым программным обеспечением и средствами защиты информации для проведения расшифровки и печати ЭМ </w:t>
      </w:r>
      <w:r>
        <w:rPr>
          <w:rFonts w:ascii="Times New Roman" w:hAnsi="Times New Roman"/>
          <w:sz w:val="28"/>
        </w:rPr>
        <w:t xml:space="preserve">на бумажные носители, сканером для сканирования экзаменационных работ участников экзаменов; </w:t>
      </w:r>
    </w:p>
    <w:p>
      <w:pPr>
        <w:pStyle w:val="Normal"/>
        <w:ind w:firstLine="834" w:left="0" w:right="0"/>
        <w:jc w:val="both"/>
        <w:rPr>
          <w:rFonts w:ascii="Times New Roman" w:hAnsi="Times New Roman"/>
        </w:rPr>
      </w:pPr>
      <w:r>
        <w:rPr>
          <w:rFonts w:ascii="Times New Roman" w:hAnsi="Times New Roman"/>
          <w:sz w:val="28"/>
        </w:rPr>
        <w:t>местом для руководителя образовательной организации, в помещениях которой организован ППЭ, или уполномоченного им лица;</w:t>
      </w:r>
    </w:p>
    <w:p>
      <w:pPr>
        <w:pStyle w:val="Normal"/>
        <w:ind w:firstLine="834" w:left="0" w:right="0"/>
        <w:jc w:val="both"/>
        <w:rPr>
          <w:rFonts w:ascii="Times New Roman" w:hAnsi="Times New Roman"/>
        </w:rPr>
      </w:pPr>
      <w:r>
        <w:rPr>
          <w:rFonts w:ascii="Times New Roman" w:hAnsi="Times New Roman"/>
          <w:sz w:val="28"/>
        </w:rPr>
        <w:t xml:space="preserve">местом для хранения личных вещей членов ГЭК, руководителя организации, в помещениях которой организован ППЭ, или уполномоченного им лица, руководителя ППЭ, технических специалистов, общественных наблюдателей, должностных лиц Министерства; </w:t>
      </w:r>
    </w:p>
    <w:p>
      <w:pPr>
        <w:pStyle w:val="Normal"/>
        <w:spacing w:lineRule="auto" w:line="240" w:before="0" w:after="0"/>
        <w:ind w:firstLine="834" w:left="0" w:right="0"/>
        <w:jc w:val="both"/>
        <w:rPr>
          <w:rFonts w:ascii="Times New Roman" w:hAnsi="Times New Roman"/>
        </w:rPr>
      </w:pPr>
      <w:r>
        <w:rPr>
          <w:rFonts w:ascii="Times New Roman" w:hAnsi="Times New Roman"/>
          <w:sz w:val="28"/>
        </w:rPr>
        <w:t>столом, находящимся в зоне видимости камер видеонаблюдения, для осуществления приема руководителем ППЭ ЭМ от ответственных организаторов в аудиториях после завершения экзамена, вскрытия и передачи на сканирование экзаменационных работ участников экзаменов;</w:t>
      </w:r>
    </w:p>
    <w:p>
      <w:pPr>
        <w:pStyle w:val="Normal"/>
        <w:ind w:firstLine="834" w:left="0" w:right="0"/>
        <w:jc w:val="both"/>
        <w:rPr>
          <w:rFonts w:ascii="Times New Roman" w:hAnsi="Times New Roman"/>
        </w:rPr>
      </w:pPr>
      <w:r>
        <w:rPr>
          <w:rFonts w:ascii="Times New Roman" w:hAnsi="Times New Roman"/>
          <w:sz w:val="28"/>
        </w:rPr>
        <w:t xml:space="preserve">в) медицинский кабинет либо отдельное помещение для медицинских работников должен быть изолирован от аудиторий, используемых для проведения экзамена; </w:t>
      </w:r>
    </w:p>
    <w:p>
      <w:pPr>
        <w:pStyle w:val="Normal"/>
        <w:ind w:firstLine="834" w:left="0" w:right="0"/>
        <w:jc w:val="both"/>
        <w:rPr>
          <w:rFonts w:ascii="Times New Roman" w:hAnsi="Times New Roman"/>
        </w:rPr>
      </w:pPr>
      <w:r>
        <w:rPr>
          <w:rFonts w:ascii="Times New Roman" w:hAnsi="Times New Roman"/>
          <w:sz w:val="28"/>
        </w:rPr>
        <w:t xml:space="preserve">г) на рабочих местах для организаторов вне аудитории, уполномоченных руководителем ППЭ на проведение регистрации лиц, привлекаемых к проведению ГИА, сотрудников, осуществляющих охрану правопорядка, и (или) сотрудников органов внутренних дел (полиции), должно быть предусмотрено наличие столов и стульев; </w:t>
      </w:r>
    </w:p>
    <w:p>
      <w:pPr>
        <w:pStyle w:val="Normal"/>
        <w:ind w:firstLine="834" w:left="0" w:right="0"/>
        <w:jc w:val="both"/>
        <w:rPr>
          <w:rFonts w:ascii="Times New Roman" w:hAnsi="Times New Roman"/>
        </w:rPr>
      </w:pPr>
      <w:r>
        <w:rPr>
          <w:rFonts w:ascii="Times New Roman" w:hAnsi="Times New Roman"/>
          <w:sz w:val="28"/>
        </w:rPr>
        <w:t xml:space="preserve">д) на рабочих местах для остальных организаторов вне аудитории должно быть предусмотрено наличие стульев. </w:t>
      </w:r>
    </w:p>
    <w:p>
      <w:pPr>
        <w:pStyle w:val="Normal"/>
        <w:ind w:firstLine="834" w:left="0" w:right="0"/>
        <w:jc w:val="both"/>
        <w:rPr>
          <w:rFonts w:ascii="Times New Roman" w:hAnsi="Times New Roman"/>
        </w:rPr>
      </w:pPr>
      <w:r>
        <w:rPr>
          <w:rFonts w:ascii="Times New Roman" w:hAnsi="Times New Roman"/>
          <w:b/>
          <w:sz w:val="28"/>
        </w:rPr>
        <w:t xml:space="preserve">1.1.1.3. </w:t>
      </w:r>
      <w:r>
        <w:rPr>
          <w:rFonts w:ascii="Times New Roman" w:hAnsi="Times New Roman"/>
          <w:sz w:val="28"/>
        </w:rPr>
        <w:t xml:space="preserve">Помещения, не используемые для проведения экзамена, в день проведения экзамена должны быть заперты и опечатаны. </w:t>
      </w:r>
    </w:p>
    <w:p>
      <w:pPr>
        <w:pStyle w:val="Normal"/>
        <w:ind w:firstLine="834" w:left="0" w:right="0"/>
        <w:jc w:val="both"/>
        <w:rPr>
          <w:rFonts w:ascii="Times New Roman" w:hAnsi="Times New Roman"/>
        </w:rPr>
      </w:pPr>
      <w:r>
        <w:rPr>
          <w:rFonts w:ascii="Times New Roman" w:hAnsi="Times New Roman"/>
          <w:b/>
          <w:sz w:val="28"/>
        </w:rPr>
        <w:t xml:space="preserve">1.1.1.4. </w:t>
      </w:r>
      <w:r>
        <w:rPr>
          <w:rFonts w:ascii="Times New Roman" w:hAnsi="Times New Roman"/>
          <w:sz w:val="28"/>
        </w:rPr>
        <w:t xml:space="preserve">ППЭ должны быть оборудованы исправными стационарными и (или) переносными металлоискателями. </w:t>
      </w:r>
    </w:p>
    <w:p>
      <w:pPr>
        <w:pStyle w:val="Normal"/>
        <w:spacing w:lineRule="auto" w:line="240" w:before="0" w:after="0"/>
        <w:ind w:firstLine="834" w:left="0" w:right="0"/>
        <w:jc w:val="both"/>
        <w:rPr>
          <w:rFonts w:ascii="Times New Roman" w:hAnsi="Times New Roman"/>
        </w:rPr>
      </w:pPr>
      <w:r>
        <w:rPr>
          <w:rFonts w:ascii="Times New Roman" w:hAnsi="Times New Roman"/>
          <w:b/>
          <w:sz w:val="28"/>
        </w:rPr>
        <w:t xml:space="preserve">1.1.1.5. </w:t>
      </w:r>
      <w:r>
        <w:rPr>
          <w:rFonts w:ascii="Times New Roman" w:hAnsi="Times New Roman"/>
          <w:color w:val="000000"/>
          <w:sz w:val="28"/>
        </w:rPr>
        <w:t>ППЭ должны быть оборудованы</w:t>
      </w:r>
      <w:r>
        <w:rPr>
          <w:rFonts w:ascii="Times New Roman" w:hAnsi="Times New Roman"/>
          <w:sz w:val="28"/>
        </w:rPr>
        <w:t xml:space="preserve"> системами подавления сигналов подвижной связи.</w:t>
      </w:r>
    </w:p>
    <w:p>
      <w:pPr>
        <w:pStyle w:val="Normal"/>
        <w:spacing w:lineRule="auto" w:line="240" w:before="0" w:after="0"/>
        <w:ind w:firstLine="834" w:left="0" w:right="0"/>
        <w:jc w:val="both"/>
        <w:rPr>
          <w:sz w:val="28"/>
        </w:rPr>
      </w:pPr>
      <w:r>
        <w:rPr>
          <w:sz w:val="28"/>
        </w:rPr>
      </w:r>
    </w:p>
    <w:p>
      <w:pPr>
        <w:pStyle w:val="Heading3"/>
        <w:jc w:val="center"/>
        <w:rPr>
          <w:b/>
        </w:rPr>
      </w:pPr>
      <w:bookmarkStart w:id="4" w:name="__RefHeading___5"/>
      <w:bookmarkEnd w:id="4"/>
      <w:r>
        <w:rPr>
          <w:rFonts w:ascii="Times New Roman" w:hAnsi="Times New Roman"/>
          <w:sz w:val="28"/>
        </w:rPr>
        <w:t>1.1.2.</w:t>
        <w:tab/>
        <w:t xml:space="preserve"> Организация входа лиц, привлекаемых к проведению экзамена, и участников экзаменов в ППЭ.</w:t>
      </w:r>
    </w:p>
    <w:tbl>
      <w:tblPr>
        <w:tblW w:w="9674" w:type="dxa"/>
        <w:jc w:val="left"/>
        <w:tblInd w:w="-26" w:type="dxa"/>
        <w:tblLayout w:type="fixed"/>
        <w:tblCellMar>
          <w:top w:w="7" w:type="dxa"/>
          <w:left w:w="108" w:type="dxa"/>
          <w:bottom w:w="0" w:type="dxa"/>
          <w:right w:w="101" w:type="dxa"/>
        </w:tblCellMar>
      </w:tblPr>
      <w:tblGrid>
        <w:gridCol w:w="4184"/>
        <w:gridCol w:w="5489"/>
      </w:tblGrid>
      <w:tr>
        <w:trPr>
          <w:trHeight w:val="562"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324" w:right="206"/>
              <w:jc w:val="center"/>
              <w:rPr>
                <w:rFonts w:ascii="Times New Roman" w:hAnsi="Times New Roman"/>
                <w:sz w:val="24"/>
              </w:rPr>
            </w:pPr>
            <w:r>
              <w:rPr>
                <w:rFonts w:ascii="Times New Roman" w:hAnsi="Times New Roman"/>
                <w:b/>
                <w:sz w:val="24"/>
              </w:rPr>
              <w:t>Лица, имеющие право присутствовать в ППЭ</w:t>
            </w:r>
          </w:p>
        </w:tc>
        <w:tc>
          <w:tcPr>
            <w:tcW w:w="548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jc w:val="center"/>
              <w:rPr>
                <w:rFonts w:ascii="Times New Roman" w:hAnsi="Times New Roman"/>
                <w:sz w:val="24"/>
              </w:rPr>
            </w:pPr>
            <w:r>
              <w:rPr>
                <w:rFonts w:ascii="Times New Roman" w:hAnsi="Times New Roman"/>
                <w:b/>
                <w:sz w:val="24"/>
              </w:rPr>
              <w:t>Документы, на основании которых лица имеют право присутствовать в ППЭ</w:t>
            </w:r>
          </w:p>
        </w:tc>
      </w:tr>
      <w:tr>
        <w:trPr>
          <w:trHeight w:val="472" w:hRule="atLeast"/>
        </w:trPr>
        <w:tc>
          <w:tcPr>
            <w:tcW w:w="4184" w:type="dxa"/>
            <w:tcBorders>
              <w:top w:val="single" w:sz="4" w:space="0" w:color="000000"/>
              <w:left w:val="single" w:sz="4" w:space="0" w:color="000000"/>
              <w:right w:val="single" w:sz="4" w:space="0" w:color="000000"/>
            </w:tcBorders>
            <w:vAlign w:val="center"/>
          </w:tcPr>
          <w:p>
            <w:pPr>
              <w:pStyle w:val="Normal"/>
              <w:widowControl/>
              <w:spacing w:lineRule="auto" w:line="264" w:before="0" w:after="0"/>
              <w:ind w:hanging="0" w:left="0" w:right="34"/>
              <w:jc w:val="center"/>
              <w:rPr>
                <w:rFonts w:ascii="Times New Roman" w:hAnsi="Times New Roman"/>
                <w:sz w:val="24"/>
              </w:rPr>
            </w:pPr>
            <w:r>
              <w:rPr>
                <w:rFonts w:ascii="Times New Roman" w:hAnsi="Times New Roman"/>
                <w:sz w:val="24"/>
              </w:rPr>
              <w:t>Должностные лица Министерства</w:t>
            </w:r>
          </w:p>
        </w:tc>
        <w:tc>
          <w:tcPr>
            <w:tcW w:w="548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numPr>
                <w:ilvl w:val="0"/>
                <w:numId w:val="1"/>
              </w:numPr>
              <w:spacing w:lineRule="auto" w:line="264" w:before="0" w:after="23"/>
              <w:ind w:hanging="266" w:left="531" w:right="30"/>
              <w:jc w:val="center"/>
              <w:rPr>
                <w:rFonts w:ascii="Times New Roman" w:hAnsi="Times New Roman"/>
                <w:sz w:val="24"/>
              </w:rPr>
            </w:pPr>
            <w:r>
              <w:rPr>
                <w:rFonts w:ascii="Times New Roman" w:hAnsi="Times New Roman"/>
                <w:sz w:val="24"/>
              </w:rPr>
              <w:t>Документ, удостоверяющий личность.</w:t>
            </w:r>
          </w:p>
          <w:p>
            <w:pPr>
              <w:pStyle w:val="Normal"/>
              <w:widowControl/>
              <w:numPr>
                <w:ilvl w:val="0"/>
                <w:numId w:val="1"/>
              </w:numPr>
              <w:spacing w:lineRule="auto" w:line="264" w:before="0" w:after="0"/>
              <w:ind w:hanging="266" w:left="531" w:right="30"/>
              <w:jc w:val="center"/>
              <w:rPr>
                <w:rFonts w:ascii="Times New Roman" w:hAnsi="Times New Roman"/>
                <w:sz w:val="24"/>
              </w:rPr>
            </w:pPr>
            <w:r>
              <w:rPr>
                <w:rFonts w:ascii="Times New Roman" w:hAnsi="Times New Roman"/>
                <w:sz w:val="24"/>
              </w:rPr>
              <w:t>Документ, подтверждающий полномочия.</w:t>
            </w:r>
          </w:p>
        </w:tc>
      </w:tr>
      <w:tr>
        <w:trPr>
          <w:trHeight w:val="562"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461" w:right="501"/>
              <w:jc w:val="center"/>
              <w:rPr>
                <w:rFonts w:ascii="Times New Roman" w:hAnsi="Times New Roman"/>
                <w:sz w:val="24"/>
              </w:rPr>
            </w:pPr>
            <w:r>
              <w:rPr>
                <w:rFonts w:ascii="Times New Roman" w:hAnsi="Times New Roman"/>
                <w:sz w:val="24"/>
              </w:rPr>
              <w:t>Сотрудники, осуществляющие охрану правопорядка</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86"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38" w:right="0"/>
              <w:jc w:val="left"/>
              <w:rPr>
                <w:rFonts w:ascii="Times New Roman" w:hAnsi="Times New Roman"/>
                <w:sz w:val="24"/>
              </w:rPr>
            </w:pPr>
            <w:r>
              <w:rPr>
                <w:rFonts w:ascii="Times New Roman" w:hAnsi="Times New Roman"/>
                <w:sz w:val="24"/>
              </w:rPr>
              <w:t>Сотрудники органов внутренних дел (полиции)</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86"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41"/>
              <w:jc w:val="center"/>
              <w:rPr>
                <w:rFonts w:ascii="Times New Roman" w:hAnsi="Times New Roman"/>
                <w:sz w:val="24"/>
              </w:rPr>
            </w:pPr>
            <w:r>
              <w:rPr>
                <w:rFonts w:ascii="Times New Roman" w:hAnsi="Times New Roman"/>
                <w:sz w:val="24"/>
              </w:rPr>
              <w:t>Медицинские работники</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88"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8"/>
              <w:jc w:val="center"/>
              <w:rPr>
                <w:rFonts w:ascii="Times New Roman" w:hAnsi="Times New Roman"/>
                <w:sz w:val="24"/>
              </w:rPr>
            </w:pPr>
            <w:r>
              <w:rPr>
                <w:rFonts w:ascii="Times New Roman" w:hAnsi="Times New Roman"/>
                <w:sz w:val="24"/>
              </w:rPr>
              <w:t>Аккредитованные представители средств массовой информации</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1390"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5"/>
              <w:jc w:val="center"/>
              <w:rPr>
                <w:rFonts w:ascii="Times New Roman" w:hAnsi="Times New Roman"/>
                <w:sz w:val="24"/>
              </w:rPr>
            </w:pPr>
            <w:r>
              <w:rPr>
                <w:rFonts w:ascii="Times New Roman" w:hAnsi="Times New Roman"/>
                <w:sz w:val="24"/>
              </w:rPr>
              <w:t>Общественные наблюдатели</w:t>
            </w:r>
          </w:p>
        </w:tc>
        <w:tc>
          <w:tcPr>
            <w:tcW w:w="5489" w:type="dxa"/>
            <w:tcBorders>
              <w:top w:val="single" w:sz="4" w:space="0" w:color="000000"/>
              <w:left w:val="single" w:sz="4" w:space="0" w:color="000000"/>
              <w:bottom w:val="single" w:sz="4" w:space="0" w:color="000000"/>
              <w:right w:val="single" w:sz="4" w:space="0" w:color="000000"/>
            </w:tcBorders>
            <w:vAlign w:val="center"/>
          </w:tcPr>
          <w:p>
            <w:pPr>
              <w:pStyle w:val="Normal"/>
              <w:widowControl/>
              <w:numPr>
                <w:ilvl w:val="0"/>
                <w:numId w:val="2"/>
              </w:numPr>
              <w:spacing w:lineRule="auto" w:line="264" w:before="0" w:after="23"/>
              <w:ind w:hanging="266" w:left="34" w:right="61"/>
              <w:jc w:val="center"/>
              <w:rPr>
                <w:rFonts w:ascii="Times New Roman" w:hAnsi="Times New Roman"/>
                <w:sz w:val="24"/>
              </w:rPr>
            </w:pPr>
            <w:r>
              <w:rPr>
                <w:rFonts w:ascii="Times New Roman" w:hAnsi="Times New Roman"/>
                <w:sz w:val="24"/>
              </w:rPr>
              <w:t>Документ, удостоверяющий личность.</w:t>
            </w:r>
          </w:p>
          <w:p>
            <w:pPr>
              <w:pStyle w:val="Normal"/>
              <w:widowControl/>
              <w:numPr>
                <w:ilvl w:val="0"/>
                <w:numId w:val="2"/>
              </w:numPr>
              <w:spacing w:lineRule="auto" w:line="264" w:before="0" w:after="22"/>
              <w:ind w:firstLine="57" w:left="113" w:right="170"/>
              <w:jc w:val="center"/>
              <w:rPr>
                <w:rFonts w:ascii="Times New Roman" w:hAnsi="Times New Roman"/>
                <w:sz w:val="24"/>
              </w:rPr>
            </w:pPr>
            <w:r>
              <w:rPr>
                <w:rFonts w:ascii="Times New Roman" w:hAnsi="Times New Roman"/>
                <w:sz w:val="24"/>
              </w:rPr>
              <w:t>Документ, подтверждающий полномочия.</w:t>
            </w:r>
          </w:p>
          <w:p>
            <w:pPr>
              <w:pStyle w:val="Normal"/>
              <w:widowControl/>
              <w:numPr>
                <w:ilvl w:val="0"/>
                <w:numId w:val="2"/>
              </w:numPr>
              <w:tabs>
                <w:tab w:val="clear" w:pos="720"/>
                <w:tab w:val="left" w:pos="30" w:leader="none"/>
                <w:tab w:val="left" w:pos="225" w:leader="none"/>
              </w:tabs>
              <w:spacing w:lineRule="auto" w:line="264" w:before="0" w:after="0"/>
              <w:ind w:hanging="0" w:left="170" w:right="624"/>
              <w:jc w:val="center"/>
              <w:rPr>
                <w:rFonts w:ascii="Times New Roman" w:hAnsi="Times New Roman"/>
                <w:sz w:val="24"/>
              </w:rPr>
            </w:pPr>
            <w:r>
              <w:rPr>
                <w:rFonts w:ascii="Times New Roman" w:hAnsi="Times New Roman"/>
                <w:sz w:val="24"/>
              </w:rPr>
              <w:t>Наличие в списках распределения в данный ППЭ.</w:t>
            </w:r>
          </w:p>
        </w:tc>
      </w:tr>
      <w:tr>
        <w:trPr>
          <w:trHeight w:val="286"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11"/>
              <w:jc w:val="center"/>
              <w:rPr>
                <w:rFonts w:ascii="Times New Roman" w:hAnsi="Times New Roman"/>
                <w:sz w:val="24"/>
              </w:rPr>
            </w:pPr>
            <w:r>
              <w:rPr>
                <w:rFonts w:ascii="Times New Roman" w:hAnsi="Times New Roman"/>
                <w:sz w:val="24"/>
              </w:rPr>
              <w:t>Руководитель ППЭ</w:t>
            </w:r>
          </w:p>
        </w:tc>
        <w:tc>
          <w:tcPr>
            <w:tcW w:w="548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numPr>
                <w:ilvl w:val="0"/>
                <w:numId w:val="3"/>
              </w:numPr>
              <w:spacing w:lineRule="auto" w:line="264" w:before="0" w:after="22"/>
              <w:ind w:hanging="0" w:left="281" w:right="252"/>
              <w:jc w:val="center"/>
              <w:rPr>
                <w:rFonts w:ascii="Times New Roman" w:hAnsi="Times New Roman"/>
                <w:sz w:val="24"/>
              </w:rPr>
            </w:pPr>
            <w:r>
              <w:rPr>
                <w:rFonts w:ascii="Times New Roman" w:hAnsi="Times New Roman"/>
                <w:sz w:val="24"/>
              </w:rPr>
              <w:t>Документ, удостоверяющий личность.</w:t>
            </w:r>
          </w:p>
          <w:p>
            <w:pPr>
              <w:pStyle w:val="Normal"/>
              <w:widowControl/>
              <w:numPr>
                <w:ilvl w:val="0"/>
                <w:numId w:val="3"/>
              </w:numPr>
              <w:spacing w:lineRule="auto" w:line="264" w:before="0" w:after="0"/>
              <w:ind w:hanging="0" w:left="281" w:right="252"/>
              <w:jc w:val="center"/>
              <w:rPr>
                <w:rFonts w:ascii="Times New Roman" w:hAnsi="Times New Roman"/>
                <w:sz w:val="24"/>
              </w:rPr>
            </w:pPr>
            <w:r>
              <w:rPr>
                <w:rFonts w:ascii="Times New Roman" w:hAnsi="Times New Roman"/>
                <w:sz w:val="24"/>
              </w:rPr>
              <w:t>Наличие в списках распределения в данный ППЭ.</w:t>
            </w:r>
          </w:p>
        </w:tc>
      </w:tr>
      <w:tr>
        <w:trPr>
          <w:trHeight w:val="286"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06"/>
              <w:jc w:val="center"/>
              <w:rPr>
                <w:rFonts w:ascii="Times New Roman" w:hAnsi="Times New Roman"/>
                <w:sz w:val="24"/>
              </w:rPr>
            </w:pPr>
            <w:r>
              <w:rPr>
                <w:rFonts w:ascii="Times New Roman" w:hAnsi="Times New Roman"/>
                <w:sz w:val="24"/>
              </w:rPr>
              <w:t>Организаторы</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86"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11"/>
              <w:jc w:val="center"/>
              <w:rPr>
                <w:rFonts w:ascii="Times New Roman" w:hAnsi="Times New Roman"/>
                <w:sz w:val="24"/>
              </w:rPr>
            </w:pPr>
            <w:r>
              <w:rPr>
                <w:rFonts w:ascii="Times New Roman" w:hAnsi="Times New Roman"/>
                <w:sz w:val="24"/>
              </w:rPr>
              <w:t>Члены ГЭК</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86"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994" w:right="0"/>
              <w:jc w:val="left"/>
              <w:rPr>
                <w:rFonts w:ascii="Times New Roman" w:hAnsi="Times New Roman"/>
                <w:sz w:val="24"/>
              </w:rPr>
            </w:pPr>
            <w:r>
              <w:rPr>
                <w:rFonts w:ascii="Times New Roman" w:hAnsi="Times New Roman"/>
                <w:sz w:val="24"/>
              </w:rPr>
              <w:t>Технические специалисты</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88"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922" w:right="0"/>
              <w:jc w:val="left"/>
              <w:rPr>
                <w:rFonts w:ascii="Times New Roman" w:hAnsi="Times New Roman"/>
                <w:sz w:val="24"/>
              </w:rPr>
            </w:pPr>
            <w:r>
              <w:rPr>
                <w:rFonts w:ascii="Times New Roman" w:hAnsi="Times New Roman"/>
                <w:sz w:val="24"/>
              </w:rPr>
              <w:t>Экзаменаторы-собеседники</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86" w:hRule="atLeast"/>
        </w:trPr>
        <w:tc>
          <w:tcPr>
            <w:tcW w:w="41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64" w:before="0" w:after="0"/>
              <w:ind w:hanging="0" w:left="0" w:right="308"/>
              <w:jc w:val="center"/>
              <w:rPr>
                <w:rFonts w:ascii="Times New Roman" w:hAnsi="Times New Roman"/>
                <w:sz w:val="24"/>
              </w:rPr>
            </w:pPr>
            <w:r>
              <w:rPr>
                <w:rFonts w:ascii="Times New Roman" w:hAnsi="Times New Roman"/>
                <w:sz w:val="24"/>
              </w:rPr>
              <w:t>Ассистенты</w:t>
            </w:r>
          </w:p>
        </w:tc>
        <w:tc>
          <w:tcPr>
            <w:tcW w:w="5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bl>
    <w:p>
      <w:pPr>
        <w:pStyle w:val="Normal"/>
        <w:widowControl w:val="false"/>
        <w:tabs>
          <w:tab w:val="clear" w:pos="720"/>
          <w:tab w:val="left" w:pos="851" w:leader="none"/>
        </w:tabs>
        <w:spacing w:lineRule="auto" w:line="240" w:before="0" w:after="0"/>
        <w:ind w:firstLine="709" w:left="0" w:right="0"/>
        <w:jc w:val="both"/>
        <w:rPr>
          <w:rFonts w:ascii="Times New Roman" w:hAnsi="Times New Roman"/>
          <w:i/>
          <w:i/>
          <w:sz w:val="28"/>
        </w:rPr>
      </w:pPr>
      <w:r>
        <w:rPr>
          <w:rFonts w:ascii="Times New Roman" w:hAnsi="Times New Roman"/>
          <w:i/>
          <w:sz w:val="28"/>
        </w:rPr>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осуществляется при входе в ППЭ организаторами вне аудитории совместно с сотрудниками, осуществляющими охрану правопорядка.</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 xml:space="preserve">Руководитель организации, в помещениях которой организован ППЭ, или уполномоченное им лицо, руководитель ППЭ, организаторы, члены ГЭК, технические специалисты, сотрудники, осуществляющие охрану правопорядка, и (или) сотрудники органов внутренних дел (полиции), медицинские работники, ассистенты, экзаменаторы собеседники, общественные наблюдатели, покинувшие ППЭ в день проведения экзамена, повторно в ППЭ в указанный день не допускаются. </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1.1.2</w:t>
      </w:r>
      <w:r>
        <w:rPr>
          <w:b/>
        </w:rPr>
        <w:t>.</w:t>
      </w:r>
      <w:r>
        <w:rPr>
          <w:rFonts w:ascii="Times New Roman" w:hAnsi="Times New Roman"/>
          <w:sz w:val="28"/>
        </w:rPr>
        <w:t>3.</w:t>
        <w:tab/>
        <w:t>Проведение инструктажа работников ППЭ руководителем ППЭ не ранее 8:15 по местному времени.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1.1.2</w:t>
      </w:r>
      <w:r>
        <w:rPr>
          <w:b/>
        </w:rPr>
        <w:t>.</w:t>
      </w:r>
      <w:r>
        <w:rPr>
          <w:rFonts w:ascii="Times New Roman" w:hAnsi="Times New Roman"/>
          <w:sz w:val="28"/>
        </w:rPr>
        <w:t>4.</w:t>
        <w:tab/>
        <w:t>Организация допуска участников экзаменов в ППЭ, который осуществляется с 09:00 по местному времени при наличии у участников экзаменов документов, удостоверяющих их личность, и при наличии их в списках распределения в данный ППЭ.</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 xml:space="preserve">С помощью стационарных и (или) переносных металлоискателей организаторы вне аудитории самостоятельно или совместно с сотрудниками, осуществляющие охрану правопорядка и (или) с сотрудниками органов внутренних дел (полиции) проверяют у участников экзаменов наличие запрещенных средств. </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 xml:space="preserve">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При появлении сигнала металлоискателя организатор вне аудитории предлагает участнику экзамена показать предмет, вызывающий сигнал. Если этим предметом является запрещенное средство, в том числе средство связи, организатор предлагает участнику экзамена сдать данное средство в место хранения личных вещей участников экзаменов или сопровождающему.</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b/>
          <w:sz w:val="28"/>
        </w:rPr>
        <w:t>ВАЖНО</w:t>
      </w:r>
      <w:r>
        <w:rPr>
          <w:rFonts w:ascii="Times New Roman" w:hAnsi="Times New Roman"/>
          <w:sz w:val="28"/>
        </w:rPr>
        <w:t>: 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для хранения личных вещей участников экзамена или сопровождающему.</w:t>
      </w:r>
    </w:p>
    <w:p>
      <w:pPr>
        <w:pStyle w:val="Normal"/>
        <w:spacing w:lineRule="auto" w:line="240" w:before="0" w:after="0"/>
        <w:ind w:firstLine="690" w:left="19" w:right="60"/>
        <w:jc w:val="both"/>
        <w:rPr>
          <w:rFonts w:ascii="Times New Roman" w:hAnsi="Times New Roman"/>
          <w:sz w:val="28"/>
        </w:rPr>
      </w:pPr>
      <w:r>
        <w:rPr>
          <w:rFonts w:ascii="Times New Roman" w:hAnsi="Times New Roman"/>
          <w:b/>
          <w:sz w:val="28"/>
        </w:rPr>
        <w:t>В случае отказа участника экзамена от сдачи запрещенного средства</w:t>
      </w:r>
      <w:r>
        <w:rPr>
          <w:rFonts w:ascii="Times New Roman" w:hAnsi="Times New Roman"/>
          <w:sz w:val="28"/>
        </w:rPr>
        <w:t xml:space="preserve"> – организатор вне аудитории </w:t>
      </w:r>
      <w:r>
        <w:rPr>
          <w:rFonts w:ascii="Times New Roman" w:hAnsi="Times New Roman"/>
          <w:b/>
          <w:sz w:val="28"/>
        </w:rPr>
        <w:t>повторно разъясняет</w:t>
      </w:r>
      <w:r>
        <w:rPr>
          <w:rFonts w:ascii="Times New Roman" w:hAnsi="Times New Roman"/>
          <w:sz w:val="28"/>
        </w:rPr>
        <w:t xml:space="preserve"> ему, что в соответствии с пунктом 63 Порядка в день проведения экзамена в ППЭ запрещается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Таким образом, такой участник экзамена </w:t>
      </w:r>
      <w:r>
        <w:rPr>
          <w:rFonts w:ascii="Times New Roman" w:hAnsi="Times New Roman"/>
          <w:b/>
          <w:sz w:val="28"/>
        </w:rPr>
        <w:t>не</w:t>
      </w:r>
      <w:r>
        <w:rPr>
          <w:rFonts w:ascii="Times New Roman" w:hAnsi="Times New Roman"/>
          <w:sz w:val="28"/>
        </w:rPr>
        <w:t xml:space="preserve"> </w:t>
      </w:r>
      <w:r>
        <w:rPr>
          <w:rFonts w:ascii="Times New Roman" w:hAnsi="Times New Roman"/>
          <w:b/>
          <w:sz w:val="28"/>
        </w:rPr>
        <w:t>может быть допущен в ППЭ</w:t>
      </w:r>
      <w:r>
        <w:rPr>
          <w:rFonts w:ascii="Times New Roman" w:hAnsi="Times New Roman"/>
          <w:sz w:val="28"/>
        </w:rPr>
        <w:t xml:space="preserve">. </w:t>
      </w:r>
    </w:p>
    <w:p>
      <w:pPr>
        <w:pStyle w:val="Normal"/>
        <w:spacing w:lineRule="auto" w:line="240" w:before="0" w:after="0"/>
        <w:ind w:firstLine="690" w:left="19" w:right="60"/>
        <w:jc w:val="both"/>
        <w:rPr>
          <w:rFonts w:ascii="Times New Roman" w:hAnsi="Times New Roman"/>
          <w:sz w:val="28"/>
        </w:rPr>
      </w:pPr>
      <w:r>
        <w:rPr>
          <w:rFonts w:ascii="Times New Roman" w:hAnsi="Times New Roman"/>
          <w:sz w:val="28"/>
        </w:rPr>
        <w:t>В случае повторного отказа от сдачи запрещенного средства после предоставления соответствующих разъяснений – организатор вне аудитории приглашает члена ГЭК для составления акт о недопуске указанного участника ГИА в ППЭ</w:t>
      </w:r>
      <w:r>
        <w:rPr>
          <w:rStyle w:val="FootnoteReference"/>
          <w:rFonts w:ascii="Times New Roman" w:hAnsi="Times New Roman"/>
          <w:sz w:val="28"/>
          <w:vertAlign w:val="superscript"/>
        </w:rPr>
        <w:footnoteReference w:id="7"/>
      </w:r>
      <w:r>
        <w:rPr>
          <w:rFonts w:ascii="Times New Roman" w:hAnsi="Times New Roman"/>
          <w:sz w:val="28"/>
        </w:rPr>
        <w:t xml:space="preserve">. </w:t>
      </w:r>
    </w:p>
    <w:p>
      <w:pPr>
        <w:pStyle w:val="Normal"/>
        <w:spacing w:lineRule="auto" w:line="240" w:before="0" w:after="0"/>
        <w:ind w:firstLine="690" w:left="19" w:right="60"/>
        <w:jc w:val="both"/>
        <w:rPr>
          <w:rFonts w:ascii="Times New Roman" w:hAnsi="Times New Roman"/>
          <w:sz w:val="28"/>
        </w:rPr>
      </w:pPr>
      <w:r>
        <w:rPr>
          <w:rFonts w:ascii="Times New Roman" w:hAnsi="Times New Roman"/>
          <w:b/>
          <w:sz w:val="28"/>
        </w:rPr>
        <w:t>В случае отсутствия у обучающегося, экстерна документа, удостоверяющего личность,</w:t>
      </w:r>
      <w:r>
        <w:rPr>
          <w:rFonts w:ascii="Times New Roman" w:hAnsi="Times New Roman"/>
          <w:sz w:val="28"/>
        </w:rPr>
        <w:t xml:space="preserve"> – он допускается в ППЭ после письменного подтверждения его личности сопровождающим, при этом организатору вне аудитории необходимо пригласить члена ГЭК, который должен присутствовать при подтверждении его личности сопровождающим. </w:t>
      </w:r>
    </w:p>
    <w:p>
      <w:pPr>
        <w:pStyle w:val="Normal"/>
        <w:spacing w:lineRule="auto" w:line="240" w:before="0" w:after="0"/>
        <w:ind w:firstLine="690" w:left="-15" w:right="54"/>
        <w:jc w:val="both"/>
        <w:rPr>
          <w:rFonts w:ascii="Times New Roman" w:hAnsi="Times New Roman"/>
          <w:sz w:val="28"/>
        </w:rPr>
      </w:pPr>
      <w:r>
        <w:rPr>
          <w:rFonts w:ascii="Times New Roman" w:hAnsi="Times New Roman"/>
          <w:b/>
          <w:sz w:val="28"/>
        </w:rPr>
        <w:t>В случае отсутствия у выпускника прошлых лет документа, удостоверяющего личность</w:t>
      </w:r>
      <w:r>
        <w:rPr>
          <w:rFonts w:ascii="Times New Roman" w:hAnsi="Times New Roman"/>
          <w:sz w:val="28"/>
        </w:rPr>
        <w:t xml:space="preserve">, – он не допускается в ППЭ. </w:t>
      </w:r>
    </w:p>
    <w:p>
      <w:pPr>
        <w:pStyle w:val="Normal"/>
        <w:spacing w:lineRule="auto" w:line="240" w:before="0" w:after="0"/>
        <w:ind w:firstLine="690" w:left="19" w:right="60"/>
        <w:jc w:val="both"/>
        <w:rPr>
          <w:rFonts w:ascii="Times New Roman" w:hAnsi="Times New Roman"/>
          <w:sz w:val="28"/>
        </w:rPr>
      </w:pPr>
      <w:r>
        <w:rPr>
          <w:rFonts w:ascii="Times New Roman" w:hAnsi="Times New Roman"/>
          <w:b/>
          <w:sz w:val="28"/>
        </w:rPr>
        <w:t>При отсутствии участника экзамена в списках распределения в данный ППЭ</w:t>
      </w:r>
      <w:r>
        <w:rPr>
          <w:rFonts w:ascii="Times New Roman" w:hAnsi="Times New Roman"/>
          <w:sz w:val="28"/>
        </w:rPr>
        <w:t xml:space="preserve"> – в ППЭ он не допускается, в этом случае организатору вне аудитории необходимо пригласить члена ГЭК для фиксирования данного факта для дальнейшего принятия решения.  </w:t>
      </w:r>
    </w:p>
    <w:p>
      <w:pPr>
        <w:pStyle w:val="Normal"/>
        <w:spacing w:lineRule="auto" w:line="240" w:before="0" w:after="0"/>
        <w:ind w:firstLine="690" w:left="19" w:right="60"/>
        <w:jc w:val="both"/>
        <w:rPr>
          <w:rFonts w:ascii="Times New Roman" w:hAnsi="Times New Roman"/>
          <w:sz w:val="28"/>
        </w:rPr>
      </w:pPr>
      <w:r>
        <w:rPr>
          <w:rFonts w:ascii="Times New Roman" w:hAnsi="Times New Roman"/>
          <w:b/>
          <w:sz w:val="28"/>
        </w:rPr>
        <w:t>В случае если участник экзамена опоздал на экзамен</w:t>
      </w:r>
      <w:r>
        <w:rPr>
          <w:rStyle w:val="FootnoteReference"/>
          <w:rFonts w:ascii="Times New Roman" w:hAnsi="Times New Roman"/>
          <w:b/>
          <w:sz w:val="28"/>
        </w:rPr>
        <w:footnoteReference w:id="8"/>
      </w:r>
      <w:r>
        <w:rPr>
          <w:rFonts w:ascii="Times New Roman" w:hAnsi="Times New Roman"/>
          <w:sz w:val="28"/>
        </w:rPr>
        <w:t xml:space="preserve"> он допускается в ППЭ к сдаче экзамена, при этом время окончания экзамена, зафиксированное на доске (информационном стенде) организаторами не продлевается, инструктаж, проводимый организаторами, не проводится (за исключением, когда в аудитории нет других участников экзаменов), о чем сообщается участнику экзамена. </w:t>
      </w:r>
    </w:p>
    <w:p>
      <w:pPr>
        <w:pStyle w:val="Normal"/>
        <w:widowControl w:val="false"/>
        <w:spacing w:lineRule="auto" w:line="240" w:before="0" w:after="0"/>
        <w:ind w:firstLine="690" w:left="0" w:right="0"/>
        <w:jc w:val="both"/>
        <w:rPr>
          <w:rFonts w:ascii="Times New Roman" w:hAnsi="Times New Roman"/>
          <w:sz w:val="28"/>
        </w:rPr>
      </w:pPr>
      <w:r>
        <w:rPr>
          <w:rFonts w:ascii="Times New Roman" w:hAnsi="Times New Roman"/>
          <w:sz w:val="28"/>
        </w:rPr>
        <w:t>Участники экзамена, покинувшие ППЭ в день проведения экзамена, повторно    в ППЭ в указанный день не допускаются.</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1.1.2</w:t>
      </w:r>
      <w:r>
        <w:rPr>
          <w:b/>
        </w:rPr>
        <w:t>.</w:t>
      </w:r>
      <w:r>
        <w:rPr>
          <w:rFonts w:ascii="Times New Roman" w:hAnsi="Times New Roman"/>
          <w:sz w:val="28"/>
        </w:rPr>
        <w:t>5.</w:t>
        <w:tab/>
        <w:t>Сопровождение участников экзамена организаторами до аудитории проведения экзамена.</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После допуска в ППЭ участник экзамена перемещается по ППЭ в сопровождении организатора. На данном этапе это могут быть как организаторы в аудитории, которые ведут группу участников экзамена до аудитории, в которую они распределены, так и организаторы вне аудитории, в том числе возможна схема, при которой задействованы несколько организаторов вне аудитории, отвечающие за сопровождение участников экзамена по конкретному отрезку пути. При любой организационной схеме участники экзамена не должны самостоятельно перемещаться по ППЭ.</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1.1.2</w:t>
      </w:r>
      <w:r>
        <w:rPr>
          <w:b/>
        </w:rPr>
        <w:t>.</w:t>
      </w:r>
      <w:r>
        <w:rPr>
          <w:rFonts w:ascii="Times New Roman" w:hAnsi="Times New Roman"/>
          <w:sz w:val="28"/>
        </w:rPr>
        <w:t>6.</w:t>
        <w:tab/>
        <w:t>Проведение организаторами в аудитории первой части инструктажа в 9:50 по местному времени для участников экзаменов в аудиториях.</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b/>
          <w:sz w:val="28"/>
        </w:rPr>
        <w:t>Во время проведения экзамена (с 10:00 по местному времени)</w:t>
      </w:r>
      <w:r>
        <w:rPr>
          <w:rFonts w:ascii="Times New Roman" w:hAnsi="Times New Roman"/>
          <w:sz w:val="28"/>
        </w:rPr>
        <w:t xml:space="preserve"> осуществляется наблюдение за соблюдением требований Порядка, в том числе:</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а)</w:t>
        <w:tab/>
        <w:t>Отсутствие представителей средств массовой информации в аудиториях ППЭ после выдачи участникам экзаменов ЭМ или после начала печати ЭМ.</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б)</w:t>
        <w:tab/>
        <w:t>Соблюдение требований к перечню вещей, которые могут находиться на рабочих столах участников экзамена, помимо ЭМ:</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гелевая, капиллярная ручка с чернилами черного цвета; документ, удостоверяющий личность;</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лекарства (при необходимости);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продукты питания для дополнительного приема пищи (перекус), разрешены только бутилированная питьевая вода и шоколадный батончик, при условии, что упаковка указанных продуктов питания и воды, а также их потребление не будут отвлекать других участников ГИА от выполнения ими экзаменационной работы (при необходимости);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 xml:space="preserve">черновики, выданные в ППЭ; </w:t>
        <w:tab/>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черновик КОГЭ (при проведении КОГЭ);</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разрешенные к использованию средства обучения и воспитания:</w:t>
      </w:r>
    </w:p>
    <w:p>
      <w:pPr>
        <w:pStyle w:val="Normal"/>
        <w:widowControl w:val="false"/>
        <w:spacing w:lineRule="auto" w:line="240" w:before="0" w:after="0"/>
        <w:ind w:hanging="0" w:left="0" w:right="0"/>
        <w:jc w:val="both"/>
        <w:rPr>
          <w:rFonts w:ascii="Times New Roman" w:hAnsi="Times New Roman"/>
          <w:b/>
          <w:sz w:val="28"/>
        </w:rPr>
      </w:pPr>
      <w:r>
        <w:rPr>
          <w:rFonts w:ascii="Times New Roman" w:hAnsi="Times New Roman"/>
          <w:b/>
          <w:sz w:val="28"/>
        </w:rPr>
      </w:r>
    </w:p>
    <w:tbl>
      <w:tblPr>
        <w:tblW w:w="9615" w:type="dxa"/>
        <w:jc w:val="left"/>
        <w:tblInd w:w="4" w:type="dxa"/>
        <w:tblLayout w:type="fixed"/>
        <w:tblCellMar>
          <w:top w:w="62" w:type="dxa"/>
          <w:left w:w="108" w:type="dxa"/>
          <w:bottom w:w="0" w:type="dxa"/>
          <w:right w:w="5" w:type="dxa"/>
        </w:tblCellMar>
      </w:tblPr>
      <w:tblGrid>
        <w:gridCol w:w="1752"/>
        <w:gridCol w:w="4368"/>
        <w:gridCol w:w="1817"/>
        <w:gridCol w:w="1677"/>
      </w:tblGrid>
      <w:tr>
        <w:trPr>
          <w:trHeight w:val="644" w:hRule="atLeast"/>
        </w:trPr>
        <w:tc>
          <w:tcPr>
            <w:tcW w:w="17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8" w:right="10"/>
              <w:jc w:val="center"/>
              <w:rPr>
                <w:rFonts w:ascii="Times New Roman" w:hAnsi="Times New Roman"/>
              </w:rPr>
            </w:pPr>
            <w:r>
              <w:rPr>
                <w:rFonts w:ascii="Times New Roman" w:hAnsi="Times New Roman"/>
                <w:b/>
                <w:sz w:val="22"/>
              </w:rPr>
              <w:t>Учебный предмет</w:t>
            </w:r>
          </w:p>
        </w:tc>
        <w:tc>
          <w:tcPr>
            <w:tcW w:w="7862" w:type="dxa"/>
            <w:gridSpan w:val="3"/>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center"/>
              <w:rPr>
                <w:rFonts w:ascii="Times New Roman" w:hAnsi="Times New Roman"/>
              </w:rPr>
            </w:pPr>
            <w:r>
              <w:rPr>
                <w:rFonts w:ascii="Times New Roman" w:hAnsi="Times New Roman"/>
                <w:b/>
                <w:sz w:val="22"/>
              </w:rPr>
              <w:t>Средства обучения и воспитания, разрешенные к использованию для выполнения заданий КИМ по соответствующим учебным предметам</w:t>
            </w:r>
          </w:p>
        </w:tc>
      </w:tr>
      <w:tr>
        <w:trPr>
          <w:trHeight w:val="288" w:hRule="atLeast"/>
        </w:trPr>
        <w:tc>
          <w:tcPr>
            <w:tcW w:w="17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7862" w:type="dxa"/>
            <w:gridSpan w:val="3"/>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54"/>
              <w:jc w:val="center"/>
              <w:rPr>
                <w:rFonts w:ascii="Times New Roman" w:hAnsi="Times New Roman"/>
              </w:rPr>
            </w:pPr>
            <w:r>
              <w:rPr>
                <w:rFonts w:ascii="Times New Roman" w:hAnsi="Times New Roman"/>
                <w:b/>
                <w:sz w:val="22"/>
              </w:rPr>
              <w:t>Форма ГИА</w:t>
            </w:r>
          </w:p>
        </w:tc>
      </w:tr>
      <w:tr>
        <w:trPr>
          <w:trHeight w:val="619" w:hRule="atLeast"/>
        </w:trPr>
        <w:tc>
          <w:tcPr>
            <w:tcW w:w="17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436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51"/>
              <w:jc w:val="center"/>
              <w:rPr>
                <w:rFonts w:ascii="Times New Roman" w:hAnsi="Times New Roman"/>
              </w:rPr>
            </w:pPr>
            <w:r>
              <w:rPr>
                <w:rFonts w:ascii="Times New Roman" w:hAnsi="Times New Roman"/>
                <w:b/>
                <w:sz w:val="22"/>
              </w:rPr>
              <w:t>ОГЭ</w:t>
            </w:r>
          </w:p>
        </w:tc>
        <w:tc>
          <w:tcPr>
            <w:tcW w:w="18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26" w:right="81"/>
              <w:jc w:val="center"/>
              <w:rPr>
                <w:rFonts w:ascii="Times New Roman" w:hAnsi="Times New Roman"/>
              </w:rPr>
            </w:pPr>
            <w:r>
              <w:rPr>
                <w:rFonts w:ascii="Times New Roman" w:hAnsi="Times New Roman"/>
                <w:b/>
                <w:sz w:val="22"/>
              </w:rPr>
              <w:t>ГВЭ</w:t>
            </w:r>
          </w:p>
          <w:p>
            <w:pPr>
              <w:pStyle w:val="Normal"/>
              <w:widowControl/>
              <w:spacing w:lineRule="auto" w:line="240" w:before="0" w:after="0"/>
              <w:ind w:hanging="0" w:left="26" w:right="81"/>
              <w:jc w:val="center"/>
              <w:rPr>
                <w:rFonts w:ascii="Times New Roman" w:hAnsi="Times New Roman"/>
              </w:rPr>
            </w:pPr>
            <w:r>
              <w:rPr>
                <w:rFonts w:ascii="Times New Roman" w:hAnsi="Times New Roman"/>
                <w:b/>
                <w:sz w:val="22"/>
              </w:rPr>
              <w:t>(письменная форма)</w:t>
            </w:r>
          </w:p>
        </w:tc>
        <w:tc>
          <w:tcPr>
            <w:tcW w:w="167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466" w:right="525"/>
              <w:jc w:val="center"/>
              <w:rPr>
                <w:rFonts w:ascii="Times New Roman" w:hAnsi="Times New Roman"/>
              </w:rPr>
            </w:pPr>
            <w:r>
              <w:rPr>
                <w:rFonts w:ascii="Times New Roman" w:hAnsi="Times New Roman"/>
                <w:b/>
                <w:sz w:val="22"/>
              </w:rPr>
              <w:t>ГВЭ (устная форма)</w:t>
            </w:r>
          </w:p>
        </w:tc>
      </w:tr>
      <w:tr>
        <w:trPr>
          <w:trHeight w:val="528" w:hRule="atLeast"/>
        </w:trPr>
        <w:tc>
          <w:tcPr>
            <w:tcW w:w="175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56"/>
              <w:jc w:val="center"/>
              <w:rPr>
                <w:rFonts w:ascii="Times New Roman" w:hAnsi="Times New Roman"/>
              </w:rPr>
            </w:pPr>
            <w:r>
              <w:rPr>
                <w:rFonts w:ascii="Times New Roman" w:hAnsi="Times New Roman"/>
                <w:sz w:val="22"/>
              </w:rPr>
              <w:t>Русский язык</w:t>
            </w:r>
          </w:p>
        </w:tc>
        <w:tc>
          <w:tcPr>
            <w:tcW w:w="436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52"/>
              <w:jc w:val="center"/>
              <w:rPr>
                <w:rFonts w:ascii="Times New Roman" w:hAnsi="Times New Roman"/>
              </w:rPr>
            </w:pPr>
            <w:r>
              <w:rPr>
                <w:rFonts w:ascii="Times New Roman" w:hAnsi="Times New Roman"/>
                <w:sz w:val="22"/>
              </w:rPr>
              <w:t>Орфографический словарь</w:t>
            </w:r>
            <w:r>
              <w:rPr>
                <w:rStyle w:val="FootnoteReference"/>
                <w:rFonts w:ascii="Times New Roman" w:hAnsi="Times New Roman"/>
                <w:sz w:val="22"/>
                <w:vertAlign w:val="superscript"/>
              </w:rPr>
              <w:footnoteReference w:id="9"/>
            </w:r>
          </w:p>
        </w:tc>
        <w:tc>
          <w:tcPr>
            <w:tcW w:w="18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center"/>
              <w:rPr>
                <w:rFonts w:ascii="Times New Roman" w:hAnsi="Times New Roman"/>
              </w:rPr>
            </w:pPr>
            <w:r>
              <w:rPr>
                <w:rFonts w:ascii="Times New Roman" w:hAnsi="Times New Roman"/>
                <w:sz w:val="22"/>
              </w:rPr>
              <w:t>Орфографический и толковый словари</w:t>
            </w:r>
            <w:r>
              <w:rPr>
                <w:rStyle w:val="FootnoteReference"/>
                <w:rFonts w:ascii="Times New Roman" w:hAnsi="Times New Roman"/>
                <w:sz w:val="22"/>
                <w:vertAlign w:val="superscript"/>
              </w:rPr>
              <w:footnoteReference w:id="10"/>
            </w:r>
          </w:p>
        </w:tc>
        <w:tc>
          <w:tcPr>
            <w:tcW w:w="167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55"/>
              <w:jc w:val="center"/>
              <w:rPr>
                <w:rFonts w:ascii="Times New Roman" w:hAnsi="Times New Roman"/>
              </w:rPr>
            </w:pPr>
            <w:r>
              <w:rPr>
                <w:rFonts w:ascii="Times New Roman" w:hAnsi="Times New Roman"/>
                <w:sz w:val="22"/>
              </w:rPr>
              <w:t>Не используются</w:t>
            </w:r>
          </w:p>
        </w:tc>
      </w:tr>
      <w:tr>
        <w:trPr>
          <w:trHeight w:val="785" w:hRule="atLeast"/>
        </w:trPr>
        <w:tc>
          <w:tcPr>
            <w:tcW w:w="175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55"/>
              <w:jc w:val="center"/>
              <w:rPr>
                <w:rFonts w:ascii="Times New Roman" w:hAnsi="Times New Roman"/>
              </w:rPr>
            </w:pPr>
            <w:r>
              <w:rPr>
                <w:rFonts w:ascii="Times New Roman" w:hAnsi="Times New Roman"/>
                <w:sz w:val="22"/>
              </w:rPr>
              <w:t>Математика</w:t>
            </w:r>
          </w:p>
        </w:tc>
        <w:tc>
          <w:tcPr>
            <w:tcW w:w="7862" w:type="dxa"/>
            <w:gridSpan w:val="3"/>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55"/>
              <w:jc w:val="center"/>
              <w:rPr>
                <w:rFonts w:ascii="Times New Roman" w:hAnsi="Times New Roman"/>
              </w:rPr>
            </w:pPr>
            <w:r>
              <w:rPr>
                <w:rFonts w:ascii="Times New Roman" w:hAnsi="Times New Roman"/>
                <w:sz w:val="22"/>
              </w:rPr>
              <w:t>Линейка, не содержащая справочной информации;</w:t>
            </w:r>
          </w:p>
          <w:p>
            <w:pPr>
              <w:pStyle w:val="Normal"/>
              <w:widowControl/>
              <w:spacing w:lineRule="auto" w:line="240" w:before="0" w:after="0"/>
              <w:ind w:hanging="0" w:left="0" w:right="430"/>
              <w:jc w:val="center"/>
              <w:rPr>
                <w:rFonts w:ascii="Times New Roman" w:hAnsi="Times New Roman"/>
              </w:rPr>
            </w:pPr>
            <w:r>
              <w:rPr>
                <w:rFonts w:ascii="Times New Roman" w:hAnsi="Times New Roman"/>
                <w:sz w:val="22"/>
              </w:rPr>
              <w:t>справочные материалы, содержащие основные формулы курса математики образовательной программы основного общего образования</w:t>
            </w:r>
            <w:r>
              <w:rPr>
                <w:rStyle w:val="FootnoteReference"/>
                <w:rFonts w:ascii="Times New Roman" w:hAnsi="Times New Roman"/>
                <w:sz w:val="22"/>
                <w:vertAlign w:val="superscript"/>
              </w:rPr>
              <w:footnoteReference w:id="11"/>
            </w:r>
          </w:p>
        </w:tc>
      </w:tr>
      <w:tr>
        <w:trPr>
          <w:trHeight w:val="1035" w:hRule="atLeast"/>
        </w:trPr>
        <w:tc>
          <w:tcPr>
            <w:tcW w:w="175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53"/>
              <w:jc w:val="center"/>
              <w:rPr>
                <w:rFonts w:ascii="Times New Roman" w:hAnsi="Times New Roman"/>
              </w:rPr>
            </w:pPr>
            <w:r>
              <w:rPr>
                <w:rFonts w:ascii="Times New Roman" w:hAnsi="Times New Roman"/>
                <w:sz w:val="22"/>
              </w:rPr>
              <w:t>Биология</w:t>
            </w:r>
          </w:p>
        </w:tc>
        <w:tc>
          <w:tcPr>
            <w:tcW w:w="436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mes New Roman" w:hAnsi="Times New Roman"/>
              </w:rPr>
            </w:pPr>
            <w:r>
              <w:rPr>
                <w:rFonts w:ascii="Times New Roman" w:hAnsi="Times New Roman"/>
                <w:sz w:val="22"/>
              </w:rPr>
              <w:t>Линейка, не содержащая справочной информации;</w:t>
            </w:r>
          </w:p>
          <w:p>
            <w:pPr>
              <w:pStyle w:val="Normal"/>
              <w:widowControl/>
              <w:spacing w:lineRule="auto" w:line="240" w:before="0" w:after="0"/>
              <w:ind w:hanging="0" w:left="0" w:right="56"/>
              <w:jc w:val="center"/>
              <w:rPr>
                <w:rFonts w:ascii="Times New Roman" w:hAnsi="Times New Roman"/>
              </w:rPr>
            </w:pPr>
            <w:r>
              <w:rPr>
                <w:rFonts w:ascii="Times New Roman" w:hAnsi="Times New Roman"/>
                <w:sz w:val="22"/>
              </w:rPr>
              <w:t>непрограммируемый калькулятор</w:t>
            </w:r>
          </w:p>
        </w:tc>
        <w:tc>
          <w:tcPr>
            <w:tcW w:w="18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center"/>
              <w:rPr>
                <w:rFonts w:ascii="Times New Roman" w:hAnsi="Times New Roman"/>
              </w:rPr>
            </w:pPr>
            <w:r>
              <w:rPr>
                <w:rFonts w:ascii="Times New Roman" w:hAnsi="Times New Roman"/>
                <w:sz w:val="22"/>
              </w:rPr>
              <w:t>Линейка, не содержащая справочной информации</w:t>
            </w:r>
          </w:p>
        </w:tc>
        <w:tc>
          <w:tcPr>
            <w:tcW w:w="167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55"/>
              <w:jc w:val="center"/>
              <w:rPr>
                <w:rFonts w:ascii="Times New Roman" w:hAnsi="Times New Roman"/>
              </w:rPr>
            </w:pPr>
            <w:r>
              <w:rPr>
                <w:rFonts w:ascii="Times New Roman" w:hAnsi="Times New Roman"/>
                <w:sz w:val="22"/>
              </w:rPr>
              <w:t>Не используются</w:t>
            </w:r>
          </w:p>
        </w:tc>
      </w:tr>
      <w:tr>
        <w:trPr>
          <w:trHeight w:val="1037" w:hRule="atLeast"/>
        </w:trPr>
        <w:tc>
          <w:tcPr>
            <w:tcW w:w="175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53"/>
              <w:jc w:val="center"/>
              <w:rPr>
                <w:rFonts w:ascii="Times New Roman" w:hAnsi="Times New Roman"/>
              </w:rPr>
            </w:pPr>
            <w:r>
              <w:rPr>
                <w:rFonts w:ascii="Times New Roman" w:hAnsi="Times New Roman"/>
                <w:sz w:val="22"/>
              </w:rPr>
              <w:t>География</w:t>
            </w:r>
          </w:p>
        </w:tc>
        <w:tc>
          <w:tcPr>
            <w:tcW w:w="618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mes New Roman" w:hAnsi="Times New Roman"/>
              </w:rPr>
            </w:pPr>
            <w:r>
              <w:rPr>
                <w:rFonts w:ascii="Times New Roman" w:hAnsi="Times New Roman"/>
                <w:sz w:val="22"/>
              </w:rPr>
              <w:t>Линейка, не содержащая справочной информации; непрограммируемый калькулятор; географические атласы для 7-9 классов</w:t>
            </w:r>
            <w:r>
              <w:rPr>
                <w:rStyle w:val="FootnoteReference"/>
                <w:rFonts w:ascii="Times New Roman" w:hAnsi="Times New Roman"/>
                <w:sz w:val="22"/>
                <w:vertAlign w:val="superscript"/>
              </w:rPr>
              <w:footnoteReference w:id="12"/>
            </w:r>
          </w:p>
        </w:tc>
        <w:tc>
          <w:tcPr>
            <w:tcW w:w="167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center"/>
              <w:rPr>
                <w:rFonts w:ascii="Times New Roman" w:hAnsi="Times New Roman"/>
              </w:rPr>
            </w:pPr>
            <w:r>
              <w:rPr>
                <w:rFonts w:ascii="Times New Roman" w:hAnsi="Times New Roman"/>
                <w:sz w:val="22"/>
              </w:rPr>
              <w:t>Непрограммируемый калькулятор;</w:t>
            </w:r>
          </w:p>
          <w:p>
            <w:pPr>
              <w:pStyle w:val="Normal"/>
              <w:widowControl/>
              <w:spacing w:lineRule="auto" w:line="240" w:before="0" w:after="0"/>
              <w:jc w:val="center"/>
              <w:rPr>
                <w:rFonts w:ascii="Times New Roman" w:hAnsi="Times New Roman"/>
              </w:rPr>
            </w:pPr>
            <w:r>
              <w:rPr>
                <w:rFonts w:ascii="Times New Roman" w:hAnsi="Times New Roman"/>
                <w:sz w:val="22"/>
              </w:rPr>
              <w:t>географические атласы для 7-9 классов</w:t>
            </w:r>
          </w:p>
        </w:tc>
      </w:tr>
      <w:tr>
        <w:trPr>
          <w:trHeight w:val="3567" w:hRule="atLeast"/>
        </w:trPr>
        <w:tc>
          <w:tcPr>
            <w:tcW w:w="175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mes New Roman" w:hAnsi="Times New Roman"/>
              </w:rPr>
            </w:pPr>
            <w:r>
              <w:rPr>
                <w:rFonts w:ascii="Times New Roman" w:hAnsi="Times New Roman"/>
                <w:sz w:val="22"/>
              </w:rPr>
              <w:t>Иностранные языки</w:t>
            </w:r>
          </w:p>
        </w:tc>
        <w:tc>
          <w:tcPr>
            <w:tcW w:w="4368" w:type="dxa"/>
            <w:tcBorders>
              <w:top w:val="single" w:sz="4" w:space="0" w:color="000000"/>
              <w:left w:val="single" w:sz="4" w:space="0" w:color="000000"/>
              <w:bottom w:val="single" w:sz="4" w:space="0" w:color="000000"/>
              <w:right w:val="single" w:sz="4" w:space="0" w:color="000000"/>
            </w:tcBorders>
          </w:tcPr>
          <w:p>
            <w:pPr>
              <w:pStyle w:val="Normal"/>
              <w:widowControl/>
              <w:spacing w:before="0" w:after="0"/>
              <w:jc w:val="center"/>
              <w:rPr/>
            </w:pPr>
            <w:r>
              <w:rPr>
                <w:sz w:val="22"/>
              </w:rPr>
              <w:t>Технические средства, обеспечивающие воспроизведение аудиозаписей, содержащихся на электронных носителях, для выполнения заданий раздела 1 «Задания по аудированию» КИМ ОГЭ</w:t>
            </w:r>
            <w:r>
              <w:rPr>
                <w:rStyle w:val="FootnoteReference"/>
                <w:sz w:val="22"/>
                <w:vertAlign w:val="superscript"/>
              </w:rPr>
              <w:footnoteReference w:id="13"/>
            </w:r>
            <w:r>
              <w:rPr>
                <w:sz w:val="22"/>
              </w:rPr>
              <w:t>;</w:t>
            </w:r>
          </w:p>
          <w:p>
            <w:pPr>
              <w:pStyle w:val="Normal"/>
              <w:widowControl/>
              <w:spacing w:before="0" w:after="0"/>
              <w:jc w:val="center"/>
              <w:rPr/>
            </w:pPr>
            <w:r>
              <w:rPr>
                <w:sz w:val="22"/>
              </w:rPr>
              <w:t>компьютерная техника, не имеющая доступа к информационно-телекоммуникационной сети «Интернет»</w:t>
            </w:r>
            <w:r>
              <w:rPr>
                <w:sz w:val="22"/>
                <w:vertAlign w:val="superscript"/>
              </w:rPr>
              <w:t xml:space="preserve"> </w:t>
            </w:r>
            <w:r>
              <w:rPr>
                <w:rStyle w:val="FootnoteReference"/>
                <w:sz w:val="22"/>
                <w:vertAlign w:val="superscript"/>
              </w:rPr>
              <w:footnoteReference w:id="14"/>
            </w:r>
            <w:r>
              <w:rPr>
                <w:sz w:val="22"/>
              </w:rPr>
              <w:t>;</w:t>
            </w:r>
          </w:p>
          <w:p>
            <w:pPr>
              <w:pStyle w:val="Normal"/>
              <w:widowControl/>
              <w:spacing w:before="0" w:after="0"/>
              <w:jc w:val="center"/>
              <w:rPr/>
            </w:pPr>
            <w:r>
              <w:rPr>
                <w:sz w:val="22"/>
              </w:rPr>
              <w:t>аудиогарнитура для выполнения заданий, предусматривающих устные ответы</w:t>
            </w:r>
            <w:r>
              <w:rPr>
                <w:rStyle w:val="FootnoteReference"/>
              </w:rPr>
              <w:footnoteReference w:id="15"/>
            </w:r>
          </w:p>
        </w:tc>
        <w:tc>
          <w:tcPr>
            <w:tcW w:w="181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53"/>
              <w:jc w:val="center"/>
              <w:rPr>
                <w:rFonts w:ascii="Times New Roman" w:hAnsi="Times New Roman"/>
              </w:rPr>
            </w:pPr>
            <w:r>
              <w:rPr>
                <w:rFonts w:ascii="Times New Roman" w:hAnsi="Times New Roman"/>
                <w:sz w:val="22"/>
              </w:rPr>
              <w:t>Не используются</w:t>
            </w:r>
          </w:p>
        </w:tc>
        <w:tc>
          <w:tcPr>
            <w:tcW w:w="167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60"/>
              <w:jc w:val="center"/>
              <w:rPr>
                <w:rFonts w:ascii="Times New Roman" w:hAnsi="Times New Roman"/>
              </w:rPr>
            </w:pPr>
            <w:r>
              <w:rPr>
                <w:rFonts w:ascii="Times New Roman" w:hAnsi="Times New Roman"/>
                <w:sz w:val="22"/>
              </w:rPr>
              <w:t>Двуязычный словарь</w:t>
            </w:r>
            <w:r>
              <w:rPr>
                <w:rStyle w:val="FootnoteReference"/>
                <w:rFonts w:ascii="Times New Roman" w:hAnsi="Times New Roman"/>
                <w:sz w:val="22"/>
                <w:vertAlign w:val="superscript"/>
              </w:rPr>
              <w:footnoteReference w:id="16"/>
            </w:r>
          </w:p>
        </w:tc>
      </w:tr>
      <w:tr>
        <w:trPr>
          <w:trHeight w:val="1358" w:hRule="atLeast"/>
        </w:trPr>
        <w:tc>
          <w:tcPr>
            <w:tcW w:w="175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mes New Roman" w:hAnsi="Times New Roman"/>
              </w:rPr>
            </w:pPr>
            <w:r>
              <w:rPr>
                <w:rFonts w:ascii="Times New Roman" w:hAnsi="Times New Roman"/>
                <w:sz w:val="22"/>
              </w:rPr>
              <w:t>Информатика</w:t>
            </w:r>
          </w:p>
        </w:tc>
        <w:tc>
          <w:tcPr>
            <w:tcW w:w="7862" w:type="dxa"/>
            <w:gridSpan w:val="3"/>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6" w:left="6" w:right="0"/>
              <w:jc w:val="center"/>
              <w:rPr>
                <w:rFonts w:ascii="Times New Roman" w:hAnsi="Times New Roman"/>
              </w:rPr>
            </w:pPr>
            <w:r>
              <w:rPr>
                <w:rFonts w:ascii="Times New Roman" w:hAnsi="Times New Roman"/>
                <w:sz w:val="22"/>
              </w:rPr>
              <w:t>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 с презентациями, редакторами электронных таблиц, текстовыми</w:t>
            </w:r>
          </w:p>
          <w:p>
            <w:pPr>
              <w:pStyle w:val="Normal"/>
              <w:widowControl/>
              <w:spacing w:lineRule="auto" w:line="240" w:before="0" w:after="0"/>
              <w:ind w:hanging="0" w:left="0" w:right="60"/>
              <w:jc w:val="center"/>
              <w:rPr>
                <w:rFonts w:ascii="Times New Roman" w:hAnsi="Times New Roman"/>
              </w:rPr>
            </w:pPr>
            <w:r>
              <w:rPr>
                <w:rFonts w:ascii="Times New Roman" w:hAnsi="Times New Roman"/>
                <w:sz w:val="22"/>
              </w:rPr>
              <w:t>редакторами, средами программирования</w:t>
            </w:r>
            <w:r>
              <w:rPr>
                <w:rStyle w:val="FootnoteReference"/>
                <w:rFonts w:ascii="Times New Roman" w:hAnsi="Times New Roman"/>
                <w:sz w:val="22"/>
              </w:rPr>
              <w:footnoteReference w:id="17"/>
            </w:r>
          </w:p>
        </w:tc>
      </w:tr>
      <w:tr>
        <w:trPr>
          <w:trHeight w:val="389" w:hRule="atLeast"/>
        </w:trPr>
        <w:tc>
          <w:tcPr>
            <w:tcW w:w="175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mes New Roman" w:hAnsi="Times New Roman"/>
              </w:rPr>
            </w:pPr>
            <w:r>
              <w:rPr>
                <w:rFonts w:ascii="Times New Roman" w:hAnsi="Times New Roman"/>
                <w:sz w:val="22"/>
              </w:rPr>
              <w:t>История</w:t>
            </w:r>
          </w:p>
        </w:tc>
        <w:tc>
          <w:tcPr>
            <w:tcW w:w="436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before="0" w:after="0"/>
              <w:jc w:val="center"/>
              <w:rPr>
                <w:sz w:val="22"/>
              </w:rPr>
            </w:pPr>
            <w:r>
              <w:rPr>
                <w:sz w:val="22"/>
              </w:rPr>
              <w:t>Не используются</w:t>
            </w:r>
          </w:p>
        </w:tc>
        <w:tc>
          <w:tcPr>
            <w:tcW w:w="181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53"/>
              <w:jc w:val="center"/>
              <w:rPr>
                <w:rFonts w:ascii="Times New Roman" w:hAnsi="Times New Roman"/>
              </w:rPr>
            </w:pPr>
            <w:r>
              <w:rPr>
                <w:rFonts w:ascii="Times New Roman" w:hAnsi="Times New Roman"/>
                <w:sz w:val="22"/>
              </w:rPr>
              <w:t>Не используются</w:t>
            </w:r>
          </w:p>
        </w:tc>
        <w:tc>
          <w:tcPr>
            <w:tcW w:w="167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60"/>
              <w:jc w:val="center"/>
              <w:rPr>
                <w:rFonts w:ascii="Times New Roman" w:hAnsi="Times New Roman"/>
              </w:rPr>
            </w:pPr>
            <w:r>
              <w:rPr>
                <w:rFonts w:ascii="Times New Roman" w:hAnsi="Times New Roman"/>
                <w:sz w:val="22"/>
              </w:rPr>
              <w:t>Атласы по истории России для 6-9 классов</w:t>
            </w:r>
            <w:r>
              <w:rPr>
                <w:rStyle w:val="FootnoteReference"/>
                <w:rFonts w:ascii="Times New Roman" w:hAnsi="Times New Roman"/>
                <w:sz w:val="22"/>
              </w:rPr>
              <w:footnoteReference w:id="18"/>
            </w:r>
          </w:p>
        </w:tc>
      </w:tr>
      <w:tr>
        <w:trPr>
          <w:trHeight w:val="649" w:hRule="atLeast"/>
        </w:trPr>
        <w:tc>
          <w:tcPr>
            <w:tcW w:w="175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mes New Roman" w:hAnsi="Times New Roman"/>
              </w:rPr>
            </w:pPr>
            <w:r>
              <w:rPr>
                <w:rFonts w:ascii="Times New Roman" w:hAnsi="Times New Roman"/>
                <w:sz w:val="22"/>
              </w:rPr>
              <w:t>Литература</w:t>
            </w:r>
          </w:p>
        </w:tc>
        <w:tc>
          <w:tcPr>
            <w:tcW w:w="436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center"/>
              <w:rPr>
                <w:rFonts w:ascii="Times New Roman" w:hAnsi="Times New Roman"/>
              </w:rPr>
            </w:pPr>
            <w:r>
              <w:rPr>
                <w:rFonts w:ascii="Times New Roman" w:hAnsi="Times New Roman"/>
                <w:sz w:val="22"/>
              </w:rPr>
              <w:t>Орфографический словарь</w:t>
            </w:r>
            <w:r>
              <w:rPr>
                <w:rStyle w:val="FootnoteReference"/>
                <w:rFonts w:ascii="Times New Roman" w:hAnsi="Times New Roman"/>
                <w:sz w:val="22"/>
                <w:vertAlign w:val="superscript"/>
              </w:rPr>
              <w:footnoteReference w:id="19"/>
            </w:r>
            <w:r>
              <w:rPr>
                <w:rFonts w:ascii="Times New Roman" w:hAnsi="Times New Roman"/>
                <w:sz w:val="22"/>
              </w:rPr>
              <w:t>; полные тексты художественных произведений, а также сборники лирики</w:t>
            </w:r>
            <w:r>
              <w:rPr>
                <w:rStyle w:val="FootnoteReference"/>
                <w:rFonts w:ascii="Times New Roman" w:hAnsi="Times New Roman"/>
                <w:sz w:val="22"/>
                <w:vertAlign w:val="superscript"/>
              </w:rPr>
              <w:footnoteReference w:id="20"/>
            </w:r>
          </w:p>
        </w:tc>
        <w:tc>
          <w:tcPr>
            <w:tcW w:w="18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54"/>
              <w:jc w:val="center"/>
              <w:rPr>
                <w:rFonts w:ascii="Times New Roman" w:hAnsi="Times New Roman"/>
              </w:rPr>
            </w:pPr>
            <w:r>
              <w:rPr>
                <w:rFonts w:ascii="Times New Roman" w:hAnsi="Times New Roman"/>
                <w:sz w:val="22"/>
              </w:rPr>
              <w:t>Полные тексты художественных произведений, а также сборники лирики</w:t>
            </w:r>
            <w:r>
              <w:rPr>
                <w:rStyle w:val="FootnoteReference"/>
                <w:rFonts w:ascii="Times New Roman" w:hAnsi="Times New Roman"/>
                <w:sz w:val="22"/>
                <w:vertAlign w:val="superscript"/>
              </w:rPr>
              <w:footnoteReference w:id="21"/>
            </w:r>
          </w:p>
        </w:tc>
        <w:tc>
          <w:tcPr>
            <w:tcW w:w="167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60"/>
              <w:jc w:val="center"/>
              <w:rPr>
                <w:rFonts w:ascii="Times New Roman" w:hAnsi="Times New Roman"/>
              </w:rPr>
            </w:pPr>
            <w:r>
              <w:rPr>
                <w:rFonts w:ascii="Times New Roman" w:hAnsi="Times New Roman"/>
                <w:sz w:val="22"/>
              </w:rPr>
              <w:t>Не используются</w:t>
            </w:r>
          </w:p>
        </w:tc>
      </w:tr>
    </w:tbl>
    <w:p>
      <w:pPr>
        <w:pStyle w:val="Normal"/>
        <w:widowControl w:val="false"/>
        <w:spacing w:lineRule="auto" w:line="240" w:before="0" w:after="0"/>
        <w:ind w:firstLine="851" w:left="0" w:right="0"/>
        <w:jc w:val="both"/>
        <w:rPr>
          <w:rFonts w:ascii="Times New Roman" w:hAnsi="Times New Roman"/>
          <w:b/>
          <w:sz w:val="28"/>
        </w:rPr>
      </w:pPr>
      <w:r>
        <w:rPr>
          <w:rFonts w:ascii="Times New Roman" w:hAnsi="Times New Roman"/>
          <w:b/>
          <w:sz w:val="28"/>
        </w:rPr>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в)</w:t>
        <w:tab/>
        <w:t>Проведение организаторами в аудитории второй части инструктажа в 10:00 по местному времени: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 Вскрытие организаторами в аудитории пакета с ЭМ в 10:00 по местному времени.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 Выдача индивидуального комплекта организаторами в аудитории каждому участнику экзамена в произвольном порядке;</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г)</w:t>
        <w:tab/>
        <w:t>Проверка комплектности ИК и качества печати ИК участниками экзамена;</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д)</w:t>
        <w:tab/>
        <w:t>Заполнение участниками экзамена регистрационных полей бланков ОГЭ, бланков ГВЭ, проверка качества их заполнения организаторами в аудитории;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е)</w:t>
        <w:tab/>
        <w:t xml:space="preserve">Объявление начала экзамена </w:t>
      </w:r>
      <w:r>
        <w:rPr>
          <w:rFonts w:ascii="Times New Roman" w:hAnsi="Times New Roman"/>
          <w:b/>
          <w:sz w:val="28"/>
        </w:rPr>
        <w:t>после</w:t>
      </w:r>
      <w:r>
        <w:rPr>
          <w:rFonts w:ascii="Times New Roman" w:hAnsi="Times New Roman"/>
          <w:sz w:val="28"/>
        </w:rPr>
        <w:t xml:space="preserve"> заполнения участниками экзамена регистрационных полей бланков ОГЭ, бланков ГВЭ, проверки их заполнения организаторами в аудитории; </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запись времени начала и окончания экзамена на доске (информационном стенде);</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ж)</w:t>
        <w:tab/>
        <w:t xml:space="preserve">Продолжительность экзамена должна соответствовать продолжительности экзамена, указанной в расписании: </w:t>
      </w:r>
    </w:p>
    <w:p>
      <w:pPr>
        <w:pStyle w:val="Normal"/>
        <w:widowControl w:val="false"/>
        <w:spacing w:lineRule="auto" w:line="240" w:before="240" w:after="200"/>
        <w:ind w:firstLine="851" w:left="0" w:right="0"/>
        <w:jc w:val="both"/>
        <w:rPr>
          <w:rFonts w:ascii="Times New Roman" w:hAnsi="Times New Roman"/>
          <w:b/>
          <w:sz w:val="28"/>
        </w:rPr>
      </w:pPr>
      <w:r>
        <w:rPr>
          <w:rFonts w:ascii="Times New Roman" w:hAnsi="Times New Roman"/>
          <w:b/>
          <w:sz w:val="28"/>
        </w:rPr>
        <w:t>ОГЭ:</w:t>
      </w:r>
    </w:p>
    <w:tbl>
      <w:tblPr>
        <w:tblW w:w="9555" w:type="dxa"/>
        <w:jc w:val="left"/>
        <w:tblInd w:w="0" w:type="dxa"/>
        <w:tblLayout w:type="fixed"/>
        <w:tblCellMar>
          <w:top w:w="0" w:type="dxa"/>
          <w:left w:w="108" w:type="dxa"/>
          <w:bottom w:w="0" w:type="dxa"/>
          <w:right w:w="108" w:type="dxa"/>
        </w:tblCellMar>
      </w:tblPr>
      <w:tblGrid>
        <w:gridCol w:w="2760"/>
        <w:gridCol w:w="2952"/>
        <w:gridCol w:w="3843"/>
      </w:tblGrid>
      <w:tr>
        <w:trPr>
          <w:trHeight w:val="2682"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b/>
                <w:color w:val="000000"/>
                <w:sz w:val="20"/>
              </w:rPr>
              <w:t>Название учебного предмета</w:t>
            </w:r>
          </w:p>
        </w:tc>
        <w:tc>
          <w:tcPr>
            <w:tcW w:w="2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b/>
                <w:color w:val="000000"/>
                <w:sz w:val="20"/>
              </w:rPr>
              <w:t>Продолжительность выполнения экзаменационной работы</w:t>
            </w:r>
          </w:p>
        </w:tc>
        <w:tc>
          <w:tcPr>
            <w:tcW w:w="38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b/>
                <w:color w:val="000000"/>
                <w:sz w:val="20"/>
              </w:rPr>
              <w:t>Продолжительность выполнения экзаменационной работы участниками ОГЭ с ОВЗ, участниками экзамена - детьми-инвалидами и инвалидами</w:t>
            </w:r>
          </w:p>
        </w:tc>
      </w:tr>
      <w:tr>
        <w:trPr>
          <w:trHeight w:val="558"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Русский язык</w:t>
            </w:r>
          </w:p>
        </w:tc>
        <w:tc>
          <w:tcPr>
            <w:tcW w:w="29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3 часа 55 минут (235 минут)</w:t>
            </w:r>
          </w:p>
        </w:tc>
        <w:tc>
          <w:tcPr>
            <w:tcW w:w="384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5 часов 25 минут (325 минут)</w:t>
            </w:r>
          </w:p>
        </w:tc>
      </w:tr>
      <w:tr>
        <w:trPr>
          <w:trHeight w:val="202"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Математика</w:t>
            </w:r>
          </w:p>
        </w:tc>
        <w:tc>
          <w:tcPr>
            <w:tcW w:w="29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384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07"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Литература</w:t>
            </w:r>
          </w:p>
        </w:tc>
        <w:tc>
          <w:tcPr>
            <w:tcW w:w="29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384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07"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История</w:t>
            </w:r>
          </w:p>
        </w:tc>
        <w:tc>
          <w:tcPr>
            <w:tcW w:w="29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3 часа (180 минут)</w:t>
            </w:r>
          </w:p>
        </w:tc>
        <w:tc>
          <w:tcPr>
            <w:tcW w:w="384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4 часа 30 минут (270 минут)</w:t>
            </w:r>
          </w:p>
        </w:tc>
      </w:tr>
      <w:tr>
        <w:trPr>
          <w:trHeight w:val="207"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Обществознание</w:t>
            </w:r>
          </w:p>
        </w:tc>
        <w:tc>
          <w:tcPr>
            <w:tcW w:w="29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384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07"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Физика</w:t>
            </w:r>
          </w:p>
        </w:tc>
        <w:tc>
          <w:tcPr>
            <w:tcW w:w="29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384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07"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Химия</w:t>
            </w:r>
          </w:p>
        </w:tc>
        <w:tc>
          <w:tcPr>
            <w:tcW w:w="29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384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07"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Биология</w:t>
            </w:r>
          </w:p>
        </w:tc>
        <w:tc>
          <w:tcPr>
            <w:tcW w:w="29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2 часа 30 минут (150 минут)</w:t>
            </w:r>
          </w:p>
        </w:tc>
        <w:tc>
          <w:tcPr>
            <w:tcW w:w="384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rPr>
            </w:pPr>
            <w:r>
              <w:rPr>
                <w:rFonts w:ascii="Times New Roman" w:hAnsi="Times New Roman"/>
                <w:color w:val="000000"/>
                <w:sz w:val="20"/>
              </w:rPr>
              <w:t>4 часа (240 минут)</w:t>
            </w:r>
          </w:p>
        </w:tc>
      </w:tr>
      <w:tr>
        <w:trPr>
          <w:trHeight w:val="207"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География</w:t>
            </w:r>
          </w:p>
        </w:tc>
        <w:tc>
          <w:tcPr>
            <w:tcW w:w="29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384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07"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Информатика</w:t>
            </w:r>
          </w:p>
        </w:tc>
        <w:tc>
          <w:tcPr>
            <w:tcW w:w="29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384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309"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Иностранные языки (Письменный)</w:t>
            </w:r>
          </w:p>
        </w:tc>
        <w:tc>
          <w:tcPr>
            <w:tcW w:w="2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2 часа (120 минут)</w:t>
            </w:r>
          </w:p>
        </w:tc>
        <w:tc>
          <w:tcPr>
            <w:tcW w:w="38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rPr>
            </w:pPr>
            <w:r>
              <w:rPr>
                <w:rFonts w:ascii="Times New Roman" w:hAnsi="Times New Roman"/>
                <w:color w:val="000000"/>
                <w:sz w:val="20"/>
              </w:rPr>
              <w:t>3 часа 30 минут (210 минут)</w:t>
            </w:r>
          </w:p>
        </w:tc>
      </w:tr>
      <w:tr>
        <w:trPr>
          <w:trHeight w:val="254" w:hRule="atLeast"/>
        </w:trPr>
        <w:tc>
          <w:tcPr>
            <w:tcW w:w="27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Иностранные языки (Устный)</w:t>
            </w:r>
          </w:p>
        </w:tc>
        <w:tc>
          <w:tcPr>
            <w:tcW w:w="2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15 минут</w:t>
            </w:r>
          </w:p>
        </w:tc>
        <w:tc>
          <w:tcPr>
            <w:tcW w:w="38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olor w:val="000000"/>
                <w:sz w:val="20"/>
              </w:rPr>
            </w:pPr>
            <w:r>
              <w:rPr>
                <w:rFonts w:ascii="Times New Roman" w:hAnsi="Times New Roman"/>
                <w:color w:val="000000"/>
                <w:sz w:val="20"/>
              </w:rPr>
              <w:t>45 минут</w:t>
            </w:r>
          </w:p>
        </w:tc>
      </w:tr>
    </w:tbl>
    <w:p>
      <w:pPr>
        <w:pStyle w:val="Normal"/>
        <w:widowControl w:val="false"/>
        <w:spacing w:lineRule="auto" w:line="240" w:before="0" w:after="0"/>
        <w:jc w:val="both"/>
        <w:rPr>
          <w:rFonts w:ascii="Times New Roman" w:hAnsi="Times New Roman"/>
          <w:sz w:val="28"/>
        </w:rPr>
      </w:pPr>
      <w:r>
        <w:rPr>
          <w:rFonts w:ascii="Times New Roman" w:hAnsi="Times New Roman"/>
          <w:sz w:val="28"/>
        </w:rPr>
      </w:r>
    </w:p>
    <w:p>
      <w:pPr>
        <w:pStyle w:val="Normal"/>
        <w:widowControl w:val="false"/>
        <w:spacing w:lineRule="auto" w:line="240" w:before="240" w:after="200"/>
        <w:ind w:firstLine="851" w:left="0" w:right="0"/>
        <w:jc w:val="both"/>
        <w:rPr>
          <w:rFonts w:ascii="Times New Roman" w:hAnsi="Times New Roman"/>
          <w:b/>
          <w:sz w:val="28"/>
        </w:rPr>
      </w:pPr>
      <w:r>
        <w:rPr>
          <w:rFonts w:ascii="Times New Roman" w:hAnsi="Times New Roman"/>
          <w:b/>
          <w:sz w:val="28"/>
        </w:rPr>
        <w:t>и ГВЭ:</w:t>
      </w:r>
    </w:p>
    <w:tbl>
      <w:tblPr>
        <w:tblW w:w="9630" w:type="dxa"/>
        <w:jc w:val="left"/>
        <w:tblInd w:w="0" w:type="dxa"/>
        <w:tblLayout w:type="fixed"/>
        <w:tblCellMar>
          <w:top w:w="0" w:type="dxa"/>
          <w:left w:w="108" w:type="dxa"/>
          <w:bottom w:w="0" w:type="dxa"/>
          <w:right w:w="108" w:type="dxa"/>
        </w:tblCellMar>
      </w:tblPr>
      <w:tblGrid>
        <w:gridCol w:w="1691"/>
        <w:gridCol w:w="1474"/>
        <w:gridCol w:w="1980"/>
        <w:gridCol w:w="1770"/>
        <w:gridCol w:w="2715"/>
      </w:tblGrid>
      <w:tr>
        <w:trPr>
          <w:trHeight w:val="2300" w:hRule="atLeast"/>
        </w:trPr>
        <w:tc>
          <w:tcPr>
            <w:tcW w:w="16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b/>
                <w:sz w:val="20"/>
              </w:rPr>
            </w:pPr>
            <w:r>
              <w:rPr>
                <w:rFonts w:ascii="Times New Roman" w:hAnsi="Times New Roman"/>
                <w:b/>
                <w:sz w:val="20"/>
              </w:rPr>
            </w:r>
          </w:p>
          <w:p>
            <w:pPr>
              <w:pStyle w:val="Normal"/>
              <w:widowControl w:val="false"/>
              <w:spacing w:lineRule="auto" w:line="240" w:before="0" w:after="0"/>
              <w:jc w:val="center"/>
              <w:rPr>
                <w:rFonts w:ascii="Times New Roman" w:hAnsi="Times New Roman"/>
                <w:b/>
                <w:sz w:val="20"/>
              </w:rPr>
            </w:pPr>
            <w:r>
              <w:rPr>
                <w:rFonts w:ascii="Times New Roman" w:hAnsi="Times New Roman"/>
                <w:b/>
                <w:sz w:val="20"/>
              </w:rPr>
              <w:t>Название учебного предмета</w:t>
            </w:r>
          </w:p>
        </w:tc>
        <w:tc>
          <w:tcPr>
            <w:tcW w:w="1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b/>
                <w:sz w:val="20"/>
              </w:rPr>
            </w:pPr>
            <w:r>
              <w:rPr>
                <w:rFonts w:ascii="Times New Roman" w:hAnsi="Times New Roman"/>
                <w:b/>
                <w:sz w:val="20"/>
              </w:rPr>
            </w:r>
          </w:p>
          <w:p>
            <w:pPr>
              <w:pStyle w:val="Normal"/>
              <w:widowControl w:val="false"/>
              <w:spacing w:lineRule="auto" w:line="240" w:before="0" w:after="0"/>
              <w:jc w:val="center"/>
              <w:rPr>
                <w:rFonts w:ascii="Times New Roman" w:hAnsi="Times New Roman"/>
                <w:b/>
                <w:sz w:val="20"/>
              </w:rPr>
            </w:pPr>
            <w:r>
              <w:rPr>
                <w:rFonts w:ascii="Times New Roman" w:hAnsi="Times New Roman"/>
                <w:b/>
                <w:sz w:val="20"/>
              </w:rPr>
              <w:t>Продолжительность выполнения экзаменационной работы (письменная форма)</w:t>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sz w:val="20"/>
              </w:rPr>
            </w:pPr>
            <w:r>
              <w:rPr>
                <w:rFonts w:ascii="Times New Roman" w:hAnsi="Times New Roman"/>
                <w:b/>
                <w:sz w:val="20"/>
              </w:rPr>
              <w:t>Продолжительность выполнения экзаменационной работы (письменная форма) участниками ГВЭ - обучающимися с ОВЗ, детьми- инвалидами и инвалидами</w:t>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sz w:val="20"/>
              </w:rPr>
            </w:pPr>
            <w:r>
              <w:rPr>
                <w:rFonts w:ascii="Times New Roman" w:hAnsi="Times New Roman"/>
                <w:b/>
                <w:sz w:val="20"/>
              </w:rPr>
              <w:t>Продолжительность подготовки ответов на вопросы экзаменационных заданий в устной форме</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sz w:val="20"/>
              </w:rPr>
            </w:pPr>
            <w:r>
              <w:rPr>
                <w:rFonts w:ascii="Times New Roman" w:hAnsi="Times New Roman"/>
                <w:b/>
                <w:sz w:val="20"/>
              </w:rPr>
              <w:t>Продолжительность подготовки ответов на вопросы экзаменационных заданий в устной форме участниками ГВЭ - обучающимися с ОВЗ, детьми- инвалидами и инвалидами</w:t>
            </w:r>
          </w:p>
        </w:tc>
      </w:tr>
      <w:tr>
        <w:trPr>
          <w:trHeight w:val="500" w:hRule="atLeast"/>
        </w:trPr>
        <w:tc>
          <w:tcPr>
            <w:tcW w:w="16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Русский язык</w:t>
            </w:r>
          </w:p>
        </w:tc>
        <w:tc>
          <w:tcPr>
            <w:tcW w:w="147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3 часа 55 минут</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(235 минут)</w:t>
            </w:r>
          </w:p>
        </w:tc>
        <w:tc>
          <w:tcPr>
            <w:tcW w:w="198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5 часов 25 минут (325 минут)</w:t>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1 час</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(60 минут)</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30 минут</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(150 минут)</w:t>
            </w:r>
          </w:p>
        </w:tc>
      </w:tr>
      <w:tr>
        <w:trPr>
          <w:trHeight w:val="460" w:hRule="atLeast"/>
        </w:trPr>
        <w:tc>
          <w:tcPr>
            <w:tcW w:w="16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Математика</w:t>
            </w:r>
          </w:p>
        </w:tc>
        <w:tc>
          <w:tcPr>
            <w:tcW w:w="1474"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980"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1 час 30 минут</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(90 минут)</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3 часа</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(180 минут)</w:t>
            </w:r>
          </w:p>
        </w:tc>
      </w:tr>
      <w:tr>
        <w:trPr>
          <w:trHeight w:val="323" w:hRule="atLeast"/>
        </w:trPr>
        <w:tc>
          <w:tcPr>
            <w:tcW w:w="16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Биология</w:t>
            </w:r>
          </w:p>
        </w:tc>
        <w:tc>
          <w:tcPr>
            <w:tcW w:w="147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sz w:val="20"/>
              </w:rPr>
            </w:pPr>
            <w:r>
              <w:rPr>
                <w:rFonts w:ascii="Times New Roman" w:hAnsi="Times New Roman"/>
                <w:b/>
                <w:sz w:val="20"/>
              </w:rPr>
            </w:r>
          </w:p>
          <w:p>
            <w:pPr>
              <w:pStyle w:val="Normal"/>
              <w:widowControl w:val="false"/>
              <w:spacing w:lineRule="auto" w:line="240" w:before="0" w:after="0"/>
              <w:jc w:val="center"/>
              <w:rPr>
                <w:rFonts w:ascii="Times New Roman" w:hAnsi="Times New Roman"/>
                <w:b/>
                <w:sz w:val="20"/>
              </w:rPr>
            </w:pPr>
            <w:r>
              <w:rPr>
                <w:rFonts w:ascii="Times New Roman" w:hAnsi="Times New Roman"/>
                <w:b/>
                <w:sz w:val="20"/>
              </w:rPr>
            </w:r>
          </w:p>
          <w:p>
            <w:pPr>
              <w:pStyle w:val="Normal"/>
              <w:widowControl w:val="false"/>
              <w:spacing w:lineRule="auto" w:line="240" w:before="0" w:after="0"/>
              <w:jc w:val="center"/>
              <w:rPr>
                <w:rFonts w:ascii="Times New Roman" w:hAnsi="Times New Roman"/>
                <w:b/>
                <w:sz w:val="20"/>
              </w:rPr>
            </w:pPr>
            <w:r>
              <w:rPr>
                <w:rFonts w:ascii="Times New Roman" w:hAnsi="Times New Roman"/>
                <w:b/>
                <w:sz w:val="20"/>
              </w:rPr>
            </w:r>
          </w:p>
          <w:p>
            <w:pPr>
              <w:pStyle w:val="Normal"/>
              <w:widowControl w:val="false"/>
              <w:spacing w:lineRule="auto" w:line="240" w:before="0" w:after="0"/>
              <w:jc w:val="center"/>
              <w:rPr>
                <w:rFonts w:ascii="Times New Roman" w:hAnsi="Times New Roman"/>
                <w:sz w:val="20"/>
              </w:rPr>
            </w:pPr>
            <w:r>
              <w:rPr>
                <w:rFonts w:ascii="Times New Roman" w:hAnsi="Times New Roman"/>
                <w:sz w:val="20"/>
              </w:rPr>
              <w:t>3 часа</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(180 минут)</w:t>
            </w:r>
          </w:p>
        </w:tc>
        <w:tc>
          <w:tcPr>
            <w:tcW w:w="198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sz w:val="20"/>
              </w:rPr>
            </w:pPr>
            <w:r>
              <w:rPr>
                <w:rFonts w:ascii="Times New Roman" w:hAnsi="Times New Roman"/>
                <w:b/>
                <w:sz w:val="20"/>
              </w:rPr>
            </w:r>
          </w:p>
          <w:p>
            <w:pPr>
              <w:pStyle w:val="Normal"/>
              <w:widowControl w:val="false"/>
              <w:spacing w:lineRule="auto" w:line="240" w:before="0" w:after="0"/>
              <w:jc w:val="center"/>
              <w:rPr>
                <w:rFonts w:ascii="Times New Roman" w:hAnsi="Times New Roman"/>
                <w:b/>
                <w:sz w:val="20"/>
              </w:rPr>
            </w:pPr>
            <w:r>
              <w:rPr>
                <w:rFonts w:ascii="Times New Roman" w:hAnsi="Times New Roman"/>
                <w:b/>
                <w:sz w:val="20"/>
              </w:rPr>
            </w:r>
          </w:p>
          <w:p>
            <w:pPr>
              <w:pStyle w:val="Normal"/>
              <w:widowControl w:val="false"/>
              <w:spacing w:lineRule="auto" w:line="240" w:before="0" w:after="0"/>
              <w:jc w:val="center"/>
              <w:rPr>
                <w:rFonts w:ascii="Times New Roman" w:hAnsi="Times New Roman"/>
                <w:b/>
                <w:sz w:val="20"/>
              </w:rPr>
            </w:pPr>
            <w:r>
              <w:rPr>
                <w:rFonts w:ascii="Times New Roman" w:hAnsi="Times New Roman"/>
                <w:b/>
                <w:sz w:val="20"/>
              </w:rPr>
            </w:r>
          </w:p>
          <w:p>
            <w:pPr>
              <w:pStyle w:val="Normal"/>
              <w:widowControl w:val="false"/>
              <w:spacing w:lineRule="auto" w:line="240" w:before="0" w:after="0"/>
              <w:jc w:val="center"/>
              <w:rPr>
                <w:rFonts w:ascii="Times New Roman" w:hAnsi="Times New Roman"/>
                <w:sz w:val="20"/>
              </w:rPr>
            </w:pPr>
            <w:r>
              <w:rPr>
                <w:rFonts w:ascii="Times New Roman" w:hAnsi="Times New Roman"/>
                <w:sz w:val="20"/>
              </w:rPr>
              <w:t>4 часа 30 минут (270 минут)</w:t>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40 минут</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10 минут</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(130 минут)</w:t>
            </w:r>
          </w:p>
        </w:tc>
      </w:tr>
      <w:tr>
        <w:trPr>
          <w:trHeight w:val="360" w:hRule="atLeast"/>
        </w:trPr>
        <w:tc>
          <w:tcPr>
            <w:tcW w:w="16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Литература</w:t>
            </w:r>
          </w:p>
        </w:tc>
        <w:tc>
          <w:tcPr>
            <w:tcW w:w="1474"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980"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1 час (60 минут)</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30 минут</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(150 минут)</w:t>
            </w:r>
          </w:p>
        </w:tc>
      </w:tr>
      <w:tr>
        <w:trPr>
          <w:trHeight w:val="488" w:hRule="atLeast"/>
        </w:trPr>
        <w:tc>
          <w:tcPr>
            <w:tcW w:w="16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Обществознание</w:t>
            </w:r>
          </w:p>
        </w:tc>
        <w:tc>
          <w:tcPr>
            <w:tcW w:w="1474"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980"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40 минут</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10 минут</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(130 минут)</w:t>
            </w:r>
          </w:p>
        </w:tc>
      </w:tr>
      <w:tr>
        <w:trPr>
          <w:trHeight w:val="541" w:hRule="atLeast"/>
        </w:trPr>
        <w:tc>
          <w:tcPr>
            <w:tcW w:w="16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0"/>
              </w:rPr>
            </w:pPr>
            <w:r>
              <w:rPr>
                <w:rFonts w:ascii="Times New Roman" w:hAnsi="Times New Roman"/>
                <w:sz w:val="20"/>
              </w:rPr>
              <w:t>Информатика</w:t>
            </w:r>
          </w:p>
        </w:tc>
        <w:tc>
          <w:tcPr>
            <w:tcW w:w="147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30 минут</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(150 минут)</w:t>
            </w:r>
          </w:p>
        </w:tc>
        <w:tc>
          <w:tcPr>
            <w:tcW w:w="198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0"/>
              </w:rPr>
            </w:pPr>
            <w:r>
              <w:rPr>
                <w:rFonts w:ascii="Times New Roman" w:hAnsi="Times New Roman"/>
                <w:sz w:val="20"/>
              </w:rPr>
              <w:t>4 часа (240 минут)</w:t>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45 минут</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15 минут</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(135 минут)</w:t>
            </w:r>
          </w:p>
        </w:tc>
      </w:tr>
      <w:tr>
        <w:trPr>
          <w:trHeight w:val="320" w:hRule="atLeast"/>
        </w:trPr>
        <w:tc>
          <w:tcPr>
            <w:tcW w:w="16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0"/>
              </w:rPr>
            </w:pPr>
            <w:r>
              <w:rPr>
                <w:rFonts w:ascii="Times New Roman" w:hAnsi="Times New Roman"/>
                <w:sz w:val="20"/>
              </w:rPr>
              <w:t>История</w:t>
            </w:r>
          </w:p>
        </w:tc>
        <w:tc>
          <w:tcPr>
            <w:tcW w:w="147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19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30 минут</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(120 минут)</w:t>
            </w:r>
          </w:p>
        </w:tc>
      </w:tr>
      <w:tr>
        <w:trPr>
          <w:trHeight w:val="355" w:hRule="atLeast"/>
        </w:trPr>
        <w:tc>
          <w:tcPr>
            <w:tcW w:w="16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0"/>
              </w:rPr>
            </w:pPr>
            <w:r>
              <w:rPr>
                <w:rFonts w:ascii="Times New Roman" w:hAnsi="Times New Roman"/>
                <w:sz w:val="20"/>
              </w:rPr>
              <w:t>Физика</w:t>
            </w:r>
          </w:p>
        </w:tc>
        <w:tc>
          <w:tcPr>
            <w:tcW w:w="147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19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40 минут</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10 минут</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(130 минут)</w:t>
            </w:r>
          </w:p>
        </w:tc>
      </w:tr>
      <w:tr>
        <w:trPr>
          <w:trHeight w:val="365" w:hRule="atLeast"/>
        </w:trPr>
        <w:tc>
          <w:tcPr>
            <w:tcW w:w="16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0"/>
              </w:rPr>
            </w:pPr>
            <w:r>
              <w:rPr>
                <w:rFonts w:ascii="Times New Roman" w:hAnsi="Times New Roman"/>
                <w:sz w:val="20"/>
              </w:rPr>
              <w:t>Химия</w:t>
            </w:r>
          </w:p>
        </w:tc>
        <w:tc>
          <w:tcPr>
            <w:tcW w:w="147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19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30 минут</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(120 минут)</w:t>
            </w:r>
          </w:p>
        </w:tc>
      </w:tr>
      <w:tr>
        <w:trPr>
          <w:trHeight w:val="475" w:hRule="atLeast"/>
        </w:trPr>
        <w:tc>
          <w:tcPr>
            <w:tcW w:w="16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0"/>
              </w:rPr>
            </w:pPr>
            <w:r>
              <w:rPr>
                <w:rFonts w:ascii="Times New Roman" w:hAnsi="Times New Roman"/>
                <w:sz w:val="20"/>
              </w:rPr>
              <w:t>География</w:t>
            </w:r>
          </w:p>
        </w:tc>
        <w:tc>
          <w:tcPr>
            <w:tcW w:w="1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(120 минут)</w:t>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3 часа 30 минут (210 минут)</w:t>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50 минут</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20 минут (140 минут)</w:t>
            </w:r>
          </w:p>
        </w:tc>
      </w:tr>
      <w:tr>
        <w:trPr>
          <w:trHeight w:val="450" w:hRule="atLeast"/>
        </w:trPr>
        <w:tc>
          <w:tcPr>
            <w:tcW w:w="16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0"/>
              </w:rPr>
            </w:pPr>
            <w:r>
              <w:rPr>
                <w:rFonts w:ascii="Times New Roman" w:hAnsi="Times New Roman"/>
                <w:sz w:val="20"/>
              </w:rPr>
              <w:t>Иностранные языки</w:t>
            </w:r>
          </w:p>
        </w:tc>
        <w:tc>
          <w:tcPr>
            <w:tcW w:w="1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1 час 30 минут</w:t>
            </w:r>
          </w:p>
          <w:p>
            <w:pPr>
              <w:pStyle w:val="Normal"/>
              <w:widowControl w:val="false"/>
              <w:spacing w:lineRule="auto" w:line="240" w:before="0" w:after="0"/>
              <w:jc w:val="center"/>
              <w:rPr>
                <w:rFonts w:ascii="Times New Roman" w:hAnsi="Times New Roman"/>
                <w:sz w:val="20"/>
              </w:rPr>
            </w:pPr>
            <w:r>
              <w:rPr>
                <w:rFonts w:ascii="Times New Roman" w:hAnsi="Times New Roman"/>
                <w:sz w:val="20"/>
              </w:rPr>
              <w:t>(90 минут)</w:t>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3 часа (180 минут)</w:t>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30 минут</w:t>
            </w:r>
          </w:p>
        </w:tc>
        <w:tc>
          <w:tcPr>
            <w:tcW w:w="27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0"/>
              </w:rPr>
            </w:pPr>
            <w:r>
              <w:rPr>
                <w:rFonts w:ascii="Times New Roman" w:hAnsi="Times New Roman"/>
                <w:sz w:val="20"/>
              </w:rPr>
              <w:t>2 часа (120 минут)</w:t>
            </w:r>
          </w:p>
        </w:tc>
      </w:tr>
    </w:tbl>
    <w:p>
      <w:pPr>
        <w:pStyle w:val="Normal"/>
        <w:widowControl w:val="false"/>
        <w:spacing w:lineRule="auto" w:line="240" w:before="0" w:after="0"/>
        <w:jc w:val="both"/>
        <w:rPr>
          <w:rFonts w:ascii="Times New Roman" w:hAnsi="Times New Roman"/>
          <w:sz w:val="28"/>
        </w:rPr>
      </w:pPr>
      <w:r>
        <w:rPr>
          <w:rFonts w:ascii="Times New Roman" w:hAnsi="Times New Roman"/>
          <w:sz w:val="28"/>
        </w:rPr>
      </w:r>
    </w:p>
    <w:p>
      <w:pPr>
        <w:pStyle w:val="Normal"/>
        <w:ind w:firstLine="851" w:left="0" w:right="0"/>
        <w:jc w:val="both"/>
        <w:rPr>
          <w:rFonts w:ascii="Times New Roman" w:hAnsi="Times New Roman"/>
          <w:sz w:val="28"/>
        </w:rPr>
      </w:pPr>
      <w:r>
        <w:rPr>
          <w:rFonts w:ascii="Times New Roman" w:hAnsi="Times New Roman"/>
          <w:color w:val="000000"/>
          <w:sz w:val="28"/>
        </w:rPr>
        <w:t>з)</w:t>
        <w:tab/>
      </w:r>
      <w:r>
        <w:rPr>
          <w:rFonts w:ascii="Times New Roman" w:hAnsi="Times New Roman"/>
          <w:b/>
          <w:sz w:val="28"/>
        </w:rPr>
        <w:t>Во время проведения экзамена необходимо не допускать:</w:t>
      </w:r>
    </w:p>
    <w:p>
      <w:pPr>
        <w:pStyle w:val="Normal"/>
        <w:numPr>
          <w:ilvl w:val="0"/>
          <w:numId w:val="4"/>
        </w:numPr>
        <w:spacing w:before="0" w:after="31"/>
        <w:ind w:firstLine="851" w:left="0" w:right="0"/>
        <w:jc w:val="both"/>
        <w:rPr>
          <w:rFonts w:ascii="Times New Roman" w:hAnsi="Times New Roman"/>
          <w:sz w:val="28"/>
        </w:rPr>
      </w:pPr>
      <w:r>
        <w:rPr>
          <w:rFonts w:ascii="Times New Roman" w:hAnsi="Times New Roman"/>
          <w:sz w:val="28"/>
        </w:rPr>
        <w:t>разговоров участников экзамена между собой;</w:t>
      </w:r>
    </w:p>
    <w:p>
      <w:pPr>
        <w:pStyle w:val="Normal"/>
        <w:numPr>
          <w:ilvl w:val="0"/>
          <w:numId w:val="4"/>
        </w:numPr>
        <w:spacing w:before="0" w:after="31"/>
        <w:ind w:firstLine="851" w:left="0" w:right="0"/>
        <w:jc w:val="both"/>
        <w:rPr>
          <w:rFonts w:ascii="Times New Roman" w:hAnsi="Times New Roman"/>
          <w:sz w:val="28"/>
        </w:rPr>
      </w:pPr>
      <w:r>
        <w:rPr>
          <w:rFonts w:ascii="Times New Roman" w:hAnsi="Times New Roman"/>
          <w:sz w:val="28"/>
        </w:rPr>
        <w:t>несамостоятельного выполнения экзаменационной работы участниками экзамена;</w:t>
      </w:r>
    </w:p>
    <w:p>
      <w:pPr>
        <w:pStyle w:val="Normal"/>
        <w:numPr>
          <w:ilvl w:val="0"/>
          <w:numId w:val="4"/>
        </w:numPr>
        <w:spacing w:before="0" w:after="31"/>
        <w:ind w:firstLine="851" w:left="0" w:right="0"/>
        <w:jc w:val="both"/>
        <w:rPr>
          <w:rFonts w:ascii="Times New Roman" w:hAnsi="Times New Roman"/>
          <w:sz w:val="28"/>
        </w:rPr>
      </w:pPr>
      <w:r>
        <w:rPr>
          <w:rFonts w:ascii="Times New Roman" w:hAnsi="Times New Roman"/>
          <w:sz w:val="28"/>
        </w:rPr>
        <w:t>обмена любыми материалами и предметами между участниками экзамена;</w:t>
      </w:r>
    </w:p>
    <w:p>
      <w:pPr>
        <w:pStyle w:val="Normal"/>
        <w:numPr>
          <w:ilvl w:val="0"/>
          <w:numId w:val="4"/>
        </w:numPr>
        <w:ind w:firstLine="851" w:left="0" w:right="0"/>
        <w:jc w:val="both"/>
        <w:rPr>
          <w:rFonts w:ascii="Times New Roman" w:hAnsi="Times New Roman"/>
          <w:sz w:val="28"/>
        </w:rPr>
      </w:pPr>
      <w:r>
        <w:rPr>
          <w:rFonts w:ascii="Times New Roman" w:hAnsi="Times New Roman"/>
          <w:sz w:val="28"/>
        </w:rPr>
        <w:t>наличия средств связи, фото-, аудио- и видеоаппаратуры, электронно-вычислительной техники, справочных материалов, письменных заметок и иных средств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pPr>
        <w:pStyle w:val="Normal"/>
        <w:numPr>
          <w:ilvl w:val="0"/>
          <w:numId w:val="4"/>
        </w:numPr>
        <w:spacing w:before="0" w:after="31"/>
        <w:ind w:firstLine="851" w:left="0" w:right="0"/>
        <w:jc w:val="both"/>
        <w:rPr>
          <w:rFonts w:ascii="Times New Roman" w:hAnsi="Times New Roman"/>
          <w:sz w:val="28"/>
        </w:rPr>
      </w:pPr>
      <w:r>
        <w:rPr>
          <w:rFonts w:ascii="Times New Roman" w:hAnsi="Times New Roman"/>
          <w:sz w:val="28"/>
        </w:rPr>
        <w:t>произвольного выхода участников экзамена из аудитории и перемещения по ППЭ без сопровождения организаторов вне аудитории;</w:t>
      </w:r>
    </w:p>
    <w:p>
      <w:pPr>
        <w:pStyle w:val="Normal"/>
        <w:numPr>
          <w:ilvl w:val="0"/>
          <w:numId w:val="4"/>
        </w:numPr>
        <w:spacing w:before="0" w:after="31"/>
        <w:ind w:firstLine="851" w:left="0" w:right="0"/>
        <w:jc w:val="both"/>
        <w:rPr>
          <w:rFonts w:ascii="Times New Roman" w:hAnsi="Times New Roman"/>
          <w:sz w:val="28"/>
        </w:rPr>
      </w:pPr>
      <w:r>
        <w:rPr>
          <w:rFonts w:ascii="Times New Roman" w:hAnsi="Times New Roman"/>
          <w:sz w:val="28"/>
        </w:rPr>
        <w:t>выноса из аудиторий и ППЭ черновиков, ЭМ;</w:t>
      </w:r>
    </w:p>
    <w:p>
      <w:pPr>
        <w:pStyle w:val="Normal"/>
        <w:numPr>
          <w:ilvl w:val="0"/>
          <w:numId w:val="4"/>
        </w:numPr>
        <w:spacing w:before="0" w:after="31"/>
        <w:ind w:firstLine="851" w:left="0" w:right="0"/>
        <w:jc w:val="both"/>
        <w:rPr>
          <w:rFonts w:ascii="Times New Roman" w:hAnsi="Times New Roman"/>
          <w:sz w:val="28"/>
        </w:rPr>
      </w:pPr>
      <w:r>
        <w:rPr>
          <w:rFonts w:ascii="Times New Roman" w:hAnsi="Times New Roman"/>
          <w:sz w:val="28"/>
        </w:rPr>
        <w:t>переписывания участниками экзамена заданий КИМ в черновики;</w:t>
      </w:r>
    </w:p>
    <w:p>
      <w:pPr>
        <w:pStyle w:val="Normal"/>
        <w:numPr>
          <w:ilvl w:val="0"/>
          <w:numId w:val="4"/>
        </w:numPr>
        <w:ind w:firstLine="851" w:left="0" w:right="0"/>
        <w:jc w:val="both"/>
        <w:rPr>
          <w:rFonts w:ascii="Times New Roman" w:hAnsi="Times New Roman"/>
          <w:sz w:val="28"/>
        </w:rPr>
      </w:pPr>
      <w:r>
        <w:rPr>
          <w:rFonts w:ascii="Times New Roman" w:hAnsi="Times New Roman"/>
          <w:sz w:val="28"/>
        </w:rPr>
        <w:t>фотографирования ЭМ, черновиков.</w:t>
      </w:r>
    </w:p>
    <w:p>
      <w:pPr>
        <w:pStyle w:val="Normal"/>
        <w:ind w:firstLine="851" w:left="0" w:right="0"/>
        <w:jc w:val="both"/>
        <w:rPr>
          <w:rFonts w:ascii="Times New Roman" w:hAnsi="Times New Roman"/>
          <w:sz w:val="28"/>
        </w:rPr>
      </w:pPr>
      <w:r>
        <w:rPr>
          <w:rFonts w:ascii="Times New Roman" w:hAnsi="Times New Roman"/>
          <w:b/>
          <w:sz w:val="28"/>
        </w:rPr>
        <w:t xml:space="preserve">При выходе участника экзамена из аудитории организатор в аудитории должен </w:t>
      </w:r>
      <w:r>
        <w:rPr>
          <w:rFonts w:ascii="Times New Roman" w:hAnsi="Times New Roman"/>
          <w:sz w:val="28"/>
        </w:rPr>
        <w:t xml:space="preserve">проверить комплектность оставленных им на рабочем столе ЭМ и черновиков. Каждый выход участника экзамена из аудитории должен быть зафиксирован в форме ППЭ-12-04-МАШ «Ведомость учета времени отсутствия участников экзамена в аудитории». Если один и тот же участник экзамена выходит несколько раз, то каждый его выход фиксируется в указанной ведомости в новой строке. </w:t>
      </w:r>
    </w:p>
    <w:p>
      <w:pPr>
        <w:pStyle w:val="Normal"/>
        <w:ind w:firstLine="851" w:left="0" w:right="0"/>
        <w:jc w:val="both"/>
        <w:rPr>
          <w:rFonts w:ascii="Times New Roman" w:hAnsi="Times New Roman"/>
          <w:sz w:val="28"/>
        </w:rPr>
      </w:pPr>
      <w:r>
        <w:rPr>
          <w:rFonts w:ascii="Times New Roman" w:hAnsi="Times New Roman"/>
          <w:b/>
          <w:sz w:val="28"/>
        </w:rPr>
        <w:t xml:space="preserve">В случае нехватки места в бланке ответов организатор в аудитории должен убедиться, </w:t>
      </w:r>
      <w:r>
        <w:rPr>
          <w:rFonts w:ascii="Times New Roman" w:hAnsi="Times New Roman"/>
          <w:sz w:val="28"/>
        </w:rPr>
        <w:t>что бланки ответов полностью заполнены, выдать участнику экзамена ДБО, зафиксировать связь номеров основного бланка ответов и ДБО в специальных полях бланков</w:t>
      </w:r>
      <w:r>
        <w:rPr>
          <w:rStyle w:val="FootnoteReference"/>
          <w:rFonts w:ascii="Times New Roman" w:hAnsi="Times New Roman"/>
          <w:sz w:val="28"/>
        </w:rPr>
        <w:footnoteReference w:id="22"/>
      </w:r>
      <w:r>
        <w:rPr>
          <w:rFonts w:ascii="Times New Roman" w:hAnsi="Times New Roman"/>
          <w:sz w:val="28"/>
        </w:rPr>
        <w:t xml:space="preserve">. </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По мере необходимости участникам экзамена выдаются дополнительные черновики. Участники экзамена также могут делать пометки в КИМ.</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b/>
          <w:sz w:val="28"/>
        </w:rPr>
        <w:t>В случае ухудшения состояния здоровья участника экзамена организатор в аудитории должен</w:t>
      </w:r>
      <w:r>
        <w:rPr>
          <w:rFonts w:ascii="Times New Roman" w:hAnsi="Times New Roman"/>
          <w:sz w:val="28"/>
        </w:rPr>
        <w:t xml:space="preserve"> пригласить организатора вне аудитории, который сопроводит такого участника экзамена к медицинскому работнику. Если участник экзамена принял решение о досрочном завершении экзамена по объективным причинам, то член ГЭК совместно с медицинским работником составляют акт о досрочном завершении экзамена по объективным причинам (форма ППЭ-22 «Акт о досрочном завершении экзамена по объективным причинам). В таком случае организатор в аудитории должен поставить в соответствующем поле бланка участника экзамена, досрочно завершившего экзамен по объективным причинам, необходимую отметку</w:t>
      </w:r>
      <w:r>
        <w:rPr>
          <w:rStyle w:val="FootnoteReference"/>
          <w:rFonts w:ascii="Times New Roman" w:hAnsi="Times New Roman"/>
          <w:sz w:val="28"/>
        </w:rPr>
        <w:footnoteReference w:id="23"/>
      </w:r>
      <w:r>
        <w:rPr>
          <w:rFonts w:ascii="Times New Roman" w:hAnsi="Times New Roman"/>
          <w:sz w:val="28"/>
        </w:rPr>
        <w:t>.</w:t>
      </w:r>
    </w:p>
    <w:p>
      <w:pPr>
        <w:pStyle w:val="Normal"/>
        <w:ind w:firstLine="851" w:left="0" w:right="0"/>
        <w:jc w:val="both"/>
        <w:rPr>
          <w:sz w:val="28"/>
        </w:rPr>
      </w:pPr>
      <w:r>
        <w:rPr>
          <w:rFonts w:ascii="Times New Roman" w:hAnsi="Times New Roman"/>
          <w:b/>
          <w:sz w:val="28"/>
        </w:rPr>
        <w:t xml:space="preserve">В случае если участник экзамена предъявил претензию по содержанию задания своего КИМ организатор в аудитории должен </w:t>
      </w:r>
      <w:r>
        <w:rPr>
          <w:rFonts w:ascii="Times New Roman" w:hAnsi="Times New Roman"/>
          <w:sz w:val="28"/>
        </w:rPr>
        <w:t xml:space="preserve">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 </w:t>
      </w:r>
    </w:p>
    <w:p>
      <w:pPr>
        <w:pStyle w:val="Normal"/>
        <w:ind w:firstLine="851" w:left="0" w:right="0"/>
        <w:jc w:val="both"/>
        <w:rPr>
          <w:rFonts w:ascii="Times New Roman" w:hAnsi="Times New Roman"/>
          <w:sz w:val="28"/>
        </w:rPr>
      </w:pPr>
      <w:r>
        <w:rPr>
          <w:rFonts w:ascii="Times New Roman" w:hAnsi="Times New Roman"/>
          <w:b/>
          <w:sz w:val="28"/>
        </w:rPr>
        <w:t xml:space="preserve">В случае нарушения требований Порядка организатор в аудитории должен: </w:t>
      </w:r>
    </w:p>
    <w:p>
      <w:pPr>
        <w:pStyle w:val="Normal"/>
        <w:ind w:firstLine="851" w:left="0" w:right="0"/>
        <w:jc w:val="both"/>
        <w:rPr>
          <w:rFonts w:ascii="Times New Roman" w:hAnsi="Times New Roman"/>
          <w:sz w:val="28"/>
        </w:rPr>
      </w:pPr>
      <w:r>
        <w:rPr>
          <w:rFonts w:ascii="Times New Roman" w:hAnsi="Times New Roman"/>
          <w:sz w:val="28"/>
        </w:rPr>
        <w:t xml:space="preserve">сообщить через организатора вне аудитории о нарушении члену ГЭК и (или) руководителю ППЭ; </w:t>
      </w:r>
    </w:p>
    <w:p>
      <w:pPr>
        <w:pStyle w:val="Normal"/>
        <w:ind w:firstLine="851" w:left="0" w:right="0"/>
        <w:jc w:val="both"/>
        <w:rPr>
          <w:rFonts w:ascii="Times New Roman" w:hAnsi="Times New Roman"/>
          <w:sz w:val="28"/>
        </w:rPr>
      </w:pPr>
      <w:r>
        <w:rPr>
          <w:rFonts w:ascii="Times New Roman" w:hAnsi="Times New Roman"/>
          <w:sz w:val="28"/>
        </w:rPr>
        <w:t xml:space="preserve">при установлении фактов нарушения Порядка совместно с членом ГЭК, руководителем ППЭ составить акт об удалении из ППЭ в Штабе ППЭ по форме ППЭ-21 «Акт об удалении участника экзамена из ППЭ»; </w:t>
      </w:r>
    </w:p>
    <w:p>
      <w:pPr>
        <w:pStyle w:val="Normal"/>
        <w:ind w:firstLine="851" w:left="0" w:right="0"/>
        <w:jc w:val="both"/>
        <w:rPr>
          <w:rFonts w:ascii="Times New Roman" w:hAnsi="Times New Roman"/>
          <w:sz w:val="28"/>
        </w:rPr>
      </w:pPr>
      <w:r>
        <w:rPr>
          <w:rFonts w:ascii="Times New Roman" w:hAnsi="Times New Roman"/>
          <w:b/>
          <w:sz w:val="28"/>
        </w:rPr>
        <w:t xml:space="preserve">В случае подачи участником экзамена апелляции о нарушении Порядка организатор в аудитории должен </w:t>
      </w:r>
      <w:r>
        <w:rPr>
          <w:rFonts w:ascii="Times New Roman" w:hAnsi="Times New Roman"/>
          <w:sz w:val="28"/>
        </w:rPr>
        <w:t xml:space="preserve">сообщить члену ГЭК через организатора вне аудитории о желании участника экзамена подать апелляцию о нарушении Порядка. </w:t>
      </w:r>
    </w:p>
    <w:p>
      <w:pPr>
        <w:pStyle w:val="Normal"/>
        <w:ind w:firstLine="851" w:left="0" w:right="0"/>
        <w:jc w:val="both"/>
        <w:rPr>
          <w:rFonts w:ascii="Times New Roman" w:hAnsi="Times New Roman"/>
          <w:sz w:val="28"/>
        </w:rPr>
      </w:pPr>
      <w:r>
        <w:rPr>
          <w:rFonts w:ascii="Times New Roman" w:hAnsi="Times New Roman"/>
          <w:b/>
          <w:sz w:val="28"/>
        </w:rPr>
        <w:t xml:space="preserve">На этапе завершения выполнения экзаменационной работы участниками экзамена (по истечении продолжительности проведения экзамена по соответствующему учебному предмету) </w:t>
      </w:r>
      <w:r>
        <w:rPr>
          <w:rFonts w:ascii="Times New Roman" w:hAnsi="Times New Roman"/>
          <w:sz w:val="28"/>
        </w:rPr>
        <w:t xml:space="preserve">осуществляется наблюдение за соблюдением требований Порядка, в том числе: </w:t>
      </w:r>
    </w:p>
    <w:p>
      <w:pPr>
        <w:pStyle w:val="Normal"/>
        <w:ind w:firstLine="851" w:left="0" w:right="0"/>
        <w:jc w:val="both"/>
        <w:rPr>
          <w:rFonts w:ascii="Times New Roman" w:hAnsi="Times New Roman"/>
          <w:sz w:val="28"/>
        </w:rPr>
      </w:pPr>
      <w:r>
        <w:rPr>
          <w:rFonts w:ascii="Times New Roman" w:hAnsi="Times New Roman"/>
          <w:sz w:val="28"/>
        </w:rPr>
        <w:t xml:space="preserve">1. Объявление организатором в аудитории участникам экзамена за 30 минут и за 5 минут до окончания экзамена о скором завершении экзамена и напоминание о необходимости перенести ответы из черновиков и КИМ в бланки. </w:t>
      </w:r>
    </w:p>
    <w:p>
      <w:pPr>
        <w:pStyle w:val="Normal"/>
        <w:ind w:firstLine="851" w:left="0" w:right="0"/>
        <w:jc w:val="both"/>
        <w:rPr>
          <w:rFonts w:ascii="Times New Roman" w:hAnsi="Times New Roman"/>
          <w:sz w:val="28"/>
        </w:rPr>
      </w:pPr>
      <w:r>
        <w:rPr>
          <w:rFonts w:ascii="Times New Roman" w:hAnsi="Times New Roman"/>
          <w:sz w:val="28"/>
        </w:rPr>
        <w:t xml:space="preserve">2. Объявление организатором в аудитории в центре видимости камер видеонаблюдения об окончании выполнения экзаменационной работы и своевременным прекращением выполнения участниками экзамена экзаменационной работы. </w:t>
      </w:r>
    </w:p>
    <w:p>
      <w:pPr>
        <w:pStyle w:val="Normal"/>
        <w:ind w:firstLine="851" w:left="0" w:right="0"/>
        <w:jc w:val="both"/>
        <w:rPr>
          <w:rFonts w:ascii="Times New Roman" w:hAnsi="Times New Roman"/>
          <w:sz w:val="28"/>
        </w:rPr>
      </w:pPr>
      <w:r>
        <w:rPr>
          <w:rFonts w:ascii="Times New Roman" w:hAnsi="Times New Roman"/>
          <w:sz w:val="28"/>
        </w:rPr>
        <w:t xml:space="preserve">3. Сбор организаторами в аудитории ЭМ и черновиков. </w:t>
      </w:r>
    </w:p>
    <w:p>
      <w:pPr>
        <w:pStyle w:val="Normal"/>
        <w:ind w:firstLine="851" w:left="0" w:right="0"/>
        <w:jc w:val="both"/>
        <w:rPr>
          <w:rFonts w:ascii="Times New Roman" w:hAnsi="Times New Roman"/>
          <w:sz w:val="28"/>
        </w:rPr>
      </w:pPr>
      <w:r>
        <w:rPr>
          <w:rFonts w:ascii="Times New Roman" w:hAnsi="Times New Roman"/>
          <w:sz w:val="28"/>
        </w:rPr>
        <w:t xml:space="preserve">4. Погашение организатором в аудитории незаполненных областей бланков (за исключением регистрационных полей) знаком «Z». </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5. Проверка организатором в аудитории поля бланка для записи ответов на задания КИМ для проведения ОГЭ с кратким ответом на наличие замены ошибочных ответов.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поставить соответствующее цифровое значение в поле «Количество заполненных полей «Замена ошибочных ответов», а также поставить подпись в специально отведенном месте. В случае если участник экзамена не использовал поле «Замена ошибочных ответов на задания с кратким ответом», организатор в аудитории в поле «Количество заполненных полей «Замена ошибочных ответов» ставит «Х» и подпись в специально отведенном месте.</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6. Заполнение всех форм организатором в аудитории по окончании выполнения экзаменационной работы участниками экзамена.</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7. Передача ЭМ со всех аудиторий ППЭ руководителю ППЭ в Штабе ППЭ в присутствии члена (членов) ГЭК.</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8. Сканирование техническим специалистом в присутствии руководителя ППЭ и члена (членов) ГЭК экзаменационных работ участников ГИА, протоколов, актов, ведомостей и др. материалов в Штабе ППЭ, и передаче в РЦОИ в день экзамена.</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9. Упаковка материалов экзамена после сканирования. Все упакованные материалы должны быть запечатаны.</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По окончании экзамена общественный наблюдатель заполняет форму ППЭ-18-МАШ «Акт общественного наблюдения за проведением экзамена в ППЭ» и передает ее руководителю ППЭ.</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r>
    </w:p>
    <w:p>
      <w:pPr>
        <w:pStyle w:val="Heading1"/>
        <w:jc w:val="center"/>
        <w:rPr>
          <w:rFonts w:ascii="Times New Roman" w:hAnsi="Times New Roman"/>
          <w:b/>
          <w:sz w:val="28"/>
        </w:rPr>
      </w:pPr>
      <w:bookmarkStart w:id="5" w:name="__RefHeading___6"/>
      <w:bookmarkEnd w:id="5"/>
      <w:r>
        <w:rPr>
          <w:rFonts w:ascii="Times New Roman" w:hAnsi="Times New Roman"/>
          <w:b/>
          <w:sz w:val="28"/>
        </w:rPr>
        <w:t>2. Инструкция для общественных наблюдателей при обработке, проверке экзаменационных работ участников экзаменов и их оценивании в РЦОИ</w:t>
      </w:r>
    </w:p>
    <w:p>
      <w:pPr>
        <w:pStyle w:val="Normal"/>
        <w:widowControl w:val="false"/>
        <w:tabs>
          <w:tab w:val="clear" w:pos="720"/>
          <w:tab w:val="left" w:pos="567" w:leader="none"/>
        </w:tabs>
        <w:spacing w:lineRule="auto" w:line="240" w:before="240" w:after="0"/>
        <w:ind w:firstLine="821" w:left="0" w:right="-1"/>
        <w:jc w:val="both"/>
        <w:rPr>
          <w:rFonts w:ascii="Times New Roman" w:hAnsi="Times New Roman"/>
          <w:sz w:val="28"/>
        </w:rPr>
      </w:pPr>
      <w:bookmarkStart w:id="6" w:name="_bookmark7"/>
      <w:bookmarkEnd w:id="6"/>
      <w:r>
        <w:rPr>
          <w:rFonts w:ascii="Times New Roman" w:hAnsi="Times New Roman"/>
          <w:b/>
          <w:sz w:val="28"/>
        </w:rPr>
        <w:t>Общественным наблюдателям предоставляется право:</w:t>
      </w:r>
    </w:p>
    <w:p>
      <w:pPr>
        <w:pStyle w:val="Normal"/>
        <w:widowControl w:val="false"/>
        <w:spacing w:lineRule="auto" w:line="240" w:before="0" w:after="0"/>
        <w:ind w:firstLine="821" w:left="0" w:right="115"/>
        <w:jc w:val="both"/>
        <w:rPr>
          <w:rFonts w:ascii="Times New Roman" w:hAnsi="Times New Roman"/>
          <w:sz w:val="28"/>
        </w:rPr>
      </w:pPr>
      <w:r>
        <w:rPr>
          <w:rFonts w:ascii="Times New Roman" w:hAnsi="Times New Roman"/>
          <w:sz w:val="28"/>
        </w:rPr>
        <w:t>присутствовать в РЦОИ на всех этапах обработки экзаменационных работ, включая их приемку, сканирование (в случае их сканирования в РЦОИ) и верификацию;</w:t>
      </w:r>
    </w:p>
    <w:p>
      <w:pPr>
        <w:pStyle w:val="Normal"/>
        <w:widowControl w:val="false"/>
        <w:spacing w:lineRule="auto" w:line="240" w:before="1" w:after="0"/>
        <w:ind w:firstLine="821" w:left="0" w:right="106"/>
        <w:jc w:val="both"/>
        <w:rPr>
          <w:rFonts w:ascii="Times New Roman" w:hAnsi="Times New Roman"/>
          <w:sz w:val="28"/>
        </w:rPr>
      </w:pPr>
      <w:r>
        <w:rPr>
          <w:rFonts w:ascii="Times New Roman" w:hAnsi="Times New Roman"/>
          <w:sz w:val="28"/>
        </w:rPr>
        <w:t>направлять информацию о нарушениях Порядка, выявленных в РЦОИ, в Рособрнадзор, Министерство, ГЭК, органы местного самоуправления, осуществляющие управление в сфере</w:t>
      </w:r>
      <w:r>
        <w:rPr>
          <w:rFonts w:ascii="Times New Roman" w:hAnsi="Times New Roman"/>
          <w:spacing w:val="-6"/>
          <w:sz w:val="28"/>
        </w:rPr>
        <w:t xml:space="preserve"> </w:t>
      </w:r>
      <w:r>
        <w:rPr>
          <w:rFonts w:ascii="Times New Roman" w:hAnsi="Times New Roman"/>
          <w:sz w:val="28"/>
        </w:rPr>
        <w:t>образования.</w:t>
      </w:r>
    </w:p>
    <w:p>
      <w:pPr>
        <w:pStyle w:val="Normal"/>
        <w:widowControl w:val="false"/>
        <w:spacing w:lineRule="auto" w:line="240" w:before="1" w:after="0"/>
        <w:ind w:firstLine="821" w:left="0" w:right="114"/>
        <w:jc w:val="both"/>
        <w:rPr>
          <w:rFonts w:ascii="Times New Roman" w:hAnsi="Times New Roman"/>
          <w:sz w:val="28"/>
        </w:rPr>
      </w:pPr>
      <w:r>
        <w:rPr>
          <w:rFonts w:ascii="Times New Roman" w:hAnsi="Times New Roman"/>
          <w:sz w:val="28"/>
        </w:rPr>
        <w:t xml:space="preserve">Общественный наблюдатель обязан соблюдать Порядок. За нарушение Порядка, а также в случае выявления фактов причастности его к коррупционным действиям общественный наблюдатель </w:t>
      </w:r>
      <w:r>
        <w:rPr>
          <w:rFonts w:ascii="Times New Roman" w:hAnsi="Times New Roman"/>
          <w:b/>
          <w:sz w:val="28"/>
        </w:rPr>
        <w:t xml:space="preserve">удаляется </w:t>
      </w:r>
      <w:r>
        <w:rPr>
          <w:rFonts w:ascii="Times New Roman" w:hAnsi="Times New Roman"/>
          <w:sz w:val="28"/>
        </w:rPr>
        <w:t>из РЦОИ руководителем РЦОИ.</w:t>
      </w:r>
    </w:p>
    <w:p>
      <w:pPr>
        <w:pStyle w:val="Normal"/>
        <w:widowControl w:val="false"/>
        <w:spacing w:lineRule="auto" w:line="240" w:before="1" w:after="0"/>
        <w:ind w:firstLine="821" w:left="0" w:right="114"/>
        <w:jc w:val="both"/>
        <w:rPr>
          <w:rFonts w:ascii="Times New Roman" w:hAnsi="Times New Roman"/>
          <w:sz w:val="28"/>
        </w:rPr>
      </w:pPr>
      <w:r>
        <w:rPr>
          <w:rFonts w:ascii="Times New Roman" w:hAnsi="Times New Roman"/>
          <w:sz w:val="28"/>
        </w:rPr>
        <w:t xml:space="preserve">При осуществлении общественного наблюдения в РЦОИ общественному наблюдателю запрещается: </w:t>
      </w:r>
    </w:p>
    <w:p>
      <w:pPr>
        <w:pStyle w:val="Normal"/>
        <w:widowControl w:val="false"/>
        <w:spacing w:lineRule="auto" w:line="240" w:before="1" w:after="0"/>
        <w:ind w:firstLine="821" w:left="0" w:right="114"/>
        <w:jc w:val="both"/>
        <w:rPr>
          <w:rFonts w:ascii="Times New Roman" w:hAnsi="Times New Roman"/>
          <w:sz w:val="28"/>
        </w:rPr>
      </w:pPr>
      <w:r>
        <w:rPr>
          <w:rFonts w:ascii="Times New Roman" w:hAnsi="Times New Roman"/>
          <w:sz w:val="28"/>
        </w:rPr>
        <w:t>использовать средства связи, электронно-вычислительную технику, фото-, аудио- и видеоаппаратуру и иные средства хранения и передачи информации; копировать, выносить из помещений, предназначенных для обработки ЭМ, а также разглашать информацию, содержащуюся в указанных материалах.</w:t>
      </w:r>
    </w:p>
    <w:p>
      <w:pPr>
        <w:pStyle w:val="Normal"/>
        <w:widowControl w:val="false"/>
        <w:spacing w:lineRule="auto" w:line="240" w:before="0" w:after="0"/>
        <w:ind w:firstLine="821" w:left="0" w:right="104"/>
        <w:jc w:val="both"/>
        <w:rPr>
          <w:rFonts w:ascii="Times New Roman" w:hAnsi="Times New Roman"/>
          <w:sz w:val="28"/>
        </w:rPr>
      </w:pPr>
      <w:r>
        <w:rPr>
          <w:rFonts w:ascii="Times New Roman" w:hAnsi="Times New Roman"/>
          <w:sz w:val="28"/>
        </w:rPr>
        <w:t>Допуск общественных наблюдателей в РЦОИ осуществляется только при наличии у них документов, удостоверяющих личность, и удостоверения общественного наблюдателя.</w:t>
      </w:r>
    </w:p>
    <w:p>
      <w:pPr>
        <w:pStyle w:val="Heading1"/>
        <w:spacing w:before="0" w:after="120"/>
        <w:jc w:val="center"/>
        <w:rPr>
          <w:rFonts w:ascii="Times New Roman" w:hAnsi="Times New Roman"/>
          <w:sz w:val="28"/>
        </w:rPr>
      </w:pPr>
      <w:r>
        <w:rPr>
          <w:rFonts w:ascii="Times New Roman" w:hAnsi="Times New Roman"/>
          <w:sz w:val="28"/>
        </w:rPr>
      </w:r>
    </w:p>
    <w:p>
      <w:pPr>
        <w:pStyle w:val="Heading1"/>
        <w:spacing w:before="0" w:after="120"/>
        <w:jc w:val="center"/>
        <w:rPr>
          <w:rFonts w:ascii="Times New Roman" w:hAnsi="Times New Roman"/>
          <w:sz w:val="28"/>
        </w:rPr>
      </w:pPr>
      <w:bookmarkStart w:id="7" w:name="__RefHeading___7"/>
      <w:bookmarkEnd w:id="7"/>
      <w:r>
        <w:rPr>
          <w:rFonts w:ascii="Times New Roman" w:hAnsi="Times New Roman"/>
          <w:sz w:val="28"/>
        </w:rPr>
        <w:t>2.1.</w:t>
        <w:tab/>
        <w:t>Осуществление общественного наблюдения в РЦОИ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В день проведения общественного наблюдения в РЦОИ при обработке экзаменационных работ общественный наблюдатель прибывает в РЦОИ и регистрируется у лица, уполномоченного руководителем РЦОИ.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До начала работы в РЦОИ общественный наблюдатель согласует с руководителем РЦОИ или уполномоченным им лицом порядок взаимодействия и получает у него форму РЦОИ-18 «Акт общественного наблюдения в региональном центре обработки информации (РЦОИ)».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При решении вопросов, связанных с обработкой экзаменационных работ в РЦОИ, общественный наблюдатель взаимодействует с:</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руководителем РЦОИ;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членами ГЭК (при присутствии);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должностными лицами Министерства, должностными лицами Рособрнадзора и лицами, назначенными Рособрнадзором (при присутствии).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Общественный наблюдатель не вмешивается в работу при выполнении сотрудниками РЦОИ их должностных обязанностей.</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РЦОИ работает в помещениях, исключающих возможность доступа к ним посторонних лиц и распространения информации ограниченного доступа.</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r>
    </w:p>
    <w:p>
      <w:pPr>
        <w:pStyle w:val="Heading2"/>
        <w:jc w:val="center"/>
        <w:rPr/>
      </w:pPr>
      <w:bookmarkStart w:id="8" w:name="__RefHeading___8"/>
      <w:bookmarkEnd w:id="8"/>
      <w:r>
        <w:rPr/>
        <w:t>2.2. Обработка экзаменационных работ в РЦОИ</w:t>
      </w:r>
    </w:p>
    <w:p>
      <w:pPr>
        <w:pStyle w:val="Normal"/>
        <w:widowControl w:val="false"/>
        <w:spacing w:lineRule="auto" w:line="240" w:before="0" w:after="0"/>
        <w:ind w:firstLine="851" w:left="0" w:right="110"/>
        <w:jc w:val="both"/>
        <w:rPr>
          <w:rFonts w:ascii="Times New Roman" w:hAnsi="Times New Roman"/>
          <w:sz w:val="28"/>
        </w:rPr>
      </w:pPr>
      <w:r>
        <w:rPr>
          <w:rFonts w:ascii="Times New Roman" w:hAnsi="Times New Roman"/>
          <w:sz w:val="28"/>
        </w:rPr>
        <w:t>При обработке экзаменационных работ в РЦОИ осуществляется наблюдение за соблюдением следующих требований:</w:t>
      </w:r>
    </w:p>
    <w:p>
      <w:pPr>
        <w:pStyle w:val="Normal"/>
        <w:widowControl w:val="false"/>
        <w:numPr>
          <w:ilvl w:val="0"/>
          <w:numId w:val="5"/>
        </w:numPr>
        <w:tabs>
          <w:tab w:val="clear" w:pos="720"/>
          <w:tab w:val="left" w:pos="1086" w:leader="none"/>
        </w:tabs>
        <w:spacing w:lineRule="auto" w:line="240" w:before="0" w:after="0"/>
        <w:ind w:firstLine="851" w:left="0" w:right="0"/>
        <w:jc w:val="both"/>
        <w:rPr>
          <w:rFonts w:ascii="Times New Roman" w:hAnsi="Times New Roman"/>
          <w:sz w:val="28"/>
        </w:rPr>
      </w:pPr>
      <w:r>
        <w:rPr>
          <w:rFonts w:ascii="Times New Roman" w:hAnsi="Times New Roman"/>
          <w:sz w:val="28"/>
        </w:rPr>
        <w:t xml:space="preserve">Оборудование помещений </w:t>
        <w:tab/>
        <w:t xml:space="preserve">РЦОИ </w:t>
        <w:tab/>
        <w:t xml:space="preserve">исправной </w:t>
        <w:tab/>
        <w:t>системой непрерывного видеонаблюдения и видеозаписи;</w:t>
      </w:r>
    </w:p>
    <w:p>
      <w:pPr>
        <w:pStyle w:val="Normal"/>
        <w:widowControl w:val="false"/>
        <w:numPr>
          <w:ilvl w:val="0"/>
          <w:numId w:val="5"/>
        </w:numPr>
        <w:tabs>
          <w:tab w:val="clear" w:pos="720"/>
          <w:tab w:val="left" w:pos="1096" w:leader="none"/>
        </w:tabs>
        <w:spacing w:lineRule="auto" w:line="240" w:before="0" w:after="0"/>
        <w:ind w:firstLine="851" w:left="0" w:right="109"/>
        <w:jc w:val="both"/>
        <w:rPr>
          <w:rFonts w:ascii="Times New Roman" w:hAnsi="Times New Roman"/>
          <w:sz w:val="28"/>
        </w:rPr>
      </w:pPr>
      <w:r>
        <w:rPr>
          <w:rFonts w:ascii="Times New Roman" w:hAnsi="Times New Roman"/>
          <w:sz w:val="28"/>
        </w:rPr>
        <w:t>Соблюдение порядка получения экзаменационных материалов из каждого ППЭ;</w:t>
      </w:r>
    </w:p>
    <w:p>
      <w:pPr>
        <w:pStyle w:val="Normal"/>
        <w:widowControl w:val="false"/>
        <w:numPr>
          <w:ilvl w:val="0"/>
          <w:numId w:val="5"/>
        </w:numPr>
        <w:tabs>
          <w:tab w:val="clear" w:pos="720"/>
          <w:tab w:val="left" w:pos="1210" w:leader="none"/>
        </w:tabs>
        <w:spacing w:lineRule="auto" w:line="240" w:before="0" w:after="0"/>
        <w:ind w:firstLine="851" w:left="0" w:right="110"/>
        <w:jc w:val="both"/>
        <w:rPr>
          <w:rFonts w:ascii="Times New Roman" w:hAnsi="Times New Roman"/>
          <w:sz w:val="28"/>
        </w:rPr>
      </w:pPr>
      <w:r>
        <w:rPr>
          <w:rFonts w:ascii="Times New Roman" w:hAnsi="Times New Roman"/>
          <w:sz w:val="28"/>
        </w:rPr>
        <w:t>Соблюдение порядка обработки и проверки ЭМ, включая</w:t>
      </w:r>
      <w:r>
        <w:rPr>
          <w:rFonts w:ascii="Times New Roman" w:hAnsi="Times New Roman"/>
          <w:spacing w:val="37"/>
          <w:sz w:val="28"/>
        </w:rPr>
        <w:t xml:space="preserve"> </w:t>
      </w:r>
      <w:r>
        <w:rPr>
          <w:rFonts w:ascii="Times New Roman" w:hAnsi="Times New Roman"/>
          <w:sz w:val="28"/>
        </w:rPr>
        <w:t>сканирование, распознавание в фоновом режиме и</w:t>
      </w:r>
      <w:r>
        <w:rPr>
          <w:rFonts w:ascii="Times New Roman" w:hAnsi="Times New Roman"/>
          <w:spacing w:val="-14"/>
          <w:sz w:val="28"/>
        </w:rPr>
        <w:t xml:space="preserve"> </w:t>
      </w:r>
      <w:r>
        <w:rPr>
          <w:rFonts w:ascii="Times New Roman" w:hAnsi="Times New Roman"/>
          <w:sz w:val="28"/>
        </w:rPr>
        <w:t>верификацию;</w:t>
      </w:r>
    </w:p>
    <w:p>
      <w:pPr>
        <w:pStyle w:val="Normal"/>
        <w:widowControl w:val="false"/>
        <w:numPr>
          <w:ilvl w:val="0"/>
          <w:numId w:val="5"/>
        </w:numPr>
        <w:tabs>
          <w:tab w:val="clear" w:pos="720"/>
          <w:tab w:val="left" w:pos="710" w:leader="none"/>
        </w:tabs>
        <w:spacing w:lineRule="exact" w:line="298" w:before="0" w:after="0"/>
        <w:ind w:firstLine="851" w:left="0" w:right="0"/>
        <w:jc w:val="both"/>
        <w:rPr>
          <w:rFonts w:ascii="Times New Roman" w:hAnsi="Times New Roman"/>
          <w:sz w:val="28"/>
        </w:rPr>
      </w:pPr>
      <w:r>
        <w:rPr>
          <w:rFonts w:ascii="Times New Roman" w:hAnsi="Times New Roman"/>
          <w:sz w:val="28"/>
        </w:rPr>
        <w:t>Осуществление автоматизированной загрузки данных в</w:t>
      </w:r>
      <w:r>
        <w:rPr>
          <w:rFonts w:ascii="Times New Roman" w:hAnsi="Times New Roman"/>
          <w:spacing w:val="-14"/>
          <w:sz w:val="28"/>
        </w:rPr>
        <w:t xml:space="preserve"> региональную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rFonts w:ascii="Times New Roman" w:hAnsi="Times New Roman"/>
          <w:sz w:val="28"/>
        </w:rPr>
        <w:t>;</w:t>
      </w:r>
    </w:p>
    <w:p>
      <w:pPr>
        <w:pStyle w:val="Normal"/>
        <w:widowControl w:val="false"/>
        <w:numPr>
          <w:ilvl w:val="0"/>
          <w:numId w:val="5"/>
        </w:numPr>
        <w:tabs>
          <w:tab w:val="clear" w:pos="720"/>
          <w:tab w:val="left" w:pos="1096" w:leader="none"/>
        </w:tabs>
        <w:spacing w:lineRule="auto" w:line="240" w:before="1" w:after="0"/>
        <w:ind w:firstLine="851" w:left="0" w:right="103"/>
        <w:jc w:val="both"/>
        <w:rPr>
          <w:rFonts w:ascii="Times New Roman" w:hAnsi="Times New Roman"/>
          <w:sz w:val="28"/>
        </w:rPr>
      </w:pPr>
      <w:r>
        <w:rPr>
          <w:rFonts w:ascii="Times New Roman" w:hAnsi="Times New Roman"/>
          <w:sz w:val="28"/>
        </w:rPr>
        <w:t>Обеспечение предметных комиссий обезличенными копиями бланков, файлами с цифровой аудиозаписью устных ответов, а также протоколами проверки экзаменационных работ. При проверке устных ответов на задания КИМ предметные комиссии обеспечиваются файлами с цифровой аудиозаписью устных ответов и специализированными программными средствами для их прослушивания. При проверке устных ответов на задания КИМ предметные комиссии обеспечиваются файлами с цифровой аудиозаписью устных ответов и специализированными программными средствами для их прослушивания.</w:t>
      </w:r>
    </w:p>
    <w:p>
      <w:pPr>
        <w:pStyle w:val="Normal"/>
        <w:widowControl w:val="false"/>
        <w:numPr>
          <w:ilvl w:val="0"/>
          <w:numId w:val="5"/>
        </w:numPr>
        <w:tabs>
          <w:tab w:val="clear" w:pos="720"/>
          <w:tab w:val="left" w:pos="1136" w:leader="none"/>
        </w:tabs>
        <w:spacing w:lineRule="auto" w:line="240" w:before="0" w:after="0"/>
        <w:ind w:firstLine="851" w:left="0" w:right="107"/>
        <w:jc w:val="both"/>
        <w:rPr>
          <w:rFonts w:ascii="Times New Roman" w:hAnsi="Times New Roman"/>
          <w:sz w:val="28"/>
        </w:rPr>
      </w:pPr>
      <w:r>
        <w:rPr>
          <w:rFonts w:ascii="Times New Roman" w:hAnsi="Times New Roman"/>
          <w:sz w:val="28"/>
        </w:rPr>
        <w:t>Соблюдение порядка получения от председателя ПК и первичной обработки результатов проверки экспертами ПК ответов на задания с развернутым ответом;</w:t>
      </w:r>
    </w:p>
    <w:p>
      <w:pPr>
        <w:pStyle w:val="Normal"/>
        <w:widowControl w:val="false"/>
        <w:numPr>
          <w:ilvl w:val="0"/>
          <w:numId w:val="5"/>
        </w:numPr>
        <w:tabs>
          <w:tab w:val="clear" w:pos="720"/>
          <w:tab w:val="left" w:pos="1136" w:leader="none"/>
        </w:tabs>
        <w:spacing w:lineRule="auto" w:line="240" w:before="0" w:after="0"/>
        <w:ind w:firstLine="851" w:left="0" w:right="107"/>
        <w:jc w:val="both"/>
        <w:rPr>
          <w:rFonts w:ascii="Times New Roman" w:hAnsi="Times New Roman"/>
          <w:sz w:val="28"/>
        </w:rPr>
      </w:pPr>
      <w:r>
        <w:rPr>
          <w:rFonts w:ascii="Times New Roman" w:hAnsi="Times New Roman"/>
          <w:sz w:val="28"/>
        </w:rPr>
        <w:t>Соблюдение порядка обработки листов (бланков) ответов № 1 на задания с кратким ответом в РЦОИ, формирования и передачи в ГЭК ведомости участников экзаменов, не закончивших экзамен по объективным причинам, а также участников экзаменов, удаленных с</w:t>
      </w:r>
      <w:r>
        <w:rPr>
          <w:rFonts w:ascii="Times New Roman" w:hAnsi="Times New Roman"/>
          <w:spacing w:val="-20"/>
          <w:sz w:val="28"/>
        </w:rPr>
        <w:t xml:space="preserve"> </w:t>
      </w:r>
      <w:r>
        <w:rPr>
          <w:rFonts w:ascii="Times New Roman" w:hAnsi="Times New Roman"/>
          <w:sz w:val="28"/>
        </w:rPr>
        <w:t>экзамена;</w:t>
      </w:r>
    </w:p>
    <w:p>
      <w:pPr>
        <w:pStyle w:val="Normal"/>
        <w:widowControl w:val="false"/>
        <w:numPr>
          <w:ilvl w:val="0"/>
          <w:numId w:val="5"/>
        </w:numPr>
        <w:tabs>
          <w:tab w:val="clear" w:pos="720"/>
          <w:tab w:val="left" w:pos="1231" w:leader="none"/>
        </w:tabs>
        <w:spacing w:lineRule="auto" w:line="240" w:before="0" w:after="0"/>
        <w:ind w:firstLine="851" w:left="0" w:right="103"/>
        <w:jc w:val="both"/>
        <w:rPr>
          <w:rFonts w:ascii="Times New Roman" w:hAnsi="Times New Roman"/>
          <w:sz w:val="28"/>
        </w:rPr>
      </w:pPr>
      <w:r>
        <w:rPr>
          <w:rFonts w:ascii="Times New Roman" w:hAnsi="Times New Roman"/>
          <w:sz w:val="28"/>
        </w:rPr>
        <w:t>Соблюдение порядка обработки бланков в РЦОИ, формирования и передачи в ГЭК ведомости участников экзаменов, не закончивших экзамен по объективным причинам, а также участников экзаменов, удаленных из ППЭ;</w:t>
      </w:r>
    </w:p>
    <w:p>
      <w:pPr>
        <w:pStyle w:val="Normal"/>
        <w:widowControl w:val="false"/>
        <w:numPr>
          <w:ilvl w:val="0"/>
          <w:numId w:val="5"/>
        </w:numPr>
        <w:tabs>
          <w:tab w:val="clear" w:pos="720"/>
          <w:tab w:val="left" w:pos="1231" w:leader="none"/>
        </w:tabs>
        <w:spacing w:lineRule="auto" w:line="240" w:before="0" w:after="0"/>
        <w:ind w:firstLine="851" w:left="0" w:right="103"/>
        <w:jc w:val="both"/>
        <w:rPr>
          <w:rFonts w:ascii="Times New Roman" w:hAnsi="Times New Roman"/>
          <w:sz w:val="28"/>
        </w:rPr>
      </w:pPr>
      <w:r>
        <w:rPr>
          <w:rFonts w:ascii="Times New Roman" w:hAnsi="Times New Roman"/>
          <w:sz w:val="28"/>
        </w:rPr>
        <w:t>Отсутствие посторонних лиц в РЦОИ (в РЦОИ могут присутствовать: члены ГЭК (по решению председателя ГЭК); общественные наблюдатели; должностные лица Министерства;</w:t>
      </w:r>
    </w:p>
    <w:p>
      <w:pPr>
        <w:pStyle w:val="Normal"/>
        <w:widowControl w:val="false"/>
        <w:numPr>
          <w:ilvl w:val="0"/>
          <w:numId w:val="5"/>
        </w:numPr>
        <w:tabs>
          <w:tab w:val="clear" w:pos="720"/>
          <w:tab w:val="left" w:pos="1251" w:leader="none"/>
        </w:tabs>
        <w:spacing w:lineRule="auto" w:line="240" w:before="0" w:after="0"/>
        <w:ind w:firstLine="851" w:left="0" w:right="102"/>
        <w:jc w:val="both"/>
        <w:rPr>
          <w:rFonts w:ascii="Times New Roman" w:hAnsi="Times New Roman"/>
          <w:sz w:val="28"/>
        </w:rPr>
      </w:pPr>
      <w:r>
        <w:rPr>
          <w:rFonts w:ascii="Times New Roman" w:hAnsi="Times New Roman"/>
          <w:sz w:val="28"/>
        </w:rPr>
        <w:t>Отсутствие у лиц, привлекаемых к обработке экзаменационных работ, средств связи, электронно-вычислительной техники, фото, аудио и видеоаппаратуры и иных средств хранения и передачи информации, а также выполнение запрета копировать, выносить из помещений, предназначенных для обработки экзаменационных работ, а также разглашать информацию, содержащуюся в указанных материалах.</w:t>
      </w:r>
    </w:p>
    <w:p>
      <w:pPr>
        <w:pStyle w:val="Normal"/>
        <w:widowControl w:val="false"/>
        <w:spacing w:lineRule="auto" w:line="240" w:before="0" w:after="0"/>
        <w:ind w:firstLine="851" w:left="0" w:right="102"/>
        <w:jc w:val="both"/>
        <w:rPr>
          <w:rFonts w:ascii="Times New Roman" w:hAnsi="Times New Roman"/>
          <w:sz w:val="28"/>
        </w:rPr>
      </w:pPr>
      <w:r>
        <w:rPr>
          <w:rFonts w:ascii="Times New Roman" w:hAnsi="Times New Roman"/>
          <w:sz w:val="28"/>
        </w:rPr>
        <w:t>Общественный наблюдатель должен обратить особое внимание на то, что сканирование всех бланков ОГЭ, бланков ГВЭ, ДБО и машиночитаемых форм ППЭ должно завершиться в день проведения соответствующего экзамена (экзаменов).</w:t>
      </w:r>
    </w:p>
    <w:p>
      <w:pPr>
        <w:pStyle w:val="Normal"/>
        <w:widowControl w:val="false"/>
        <w:spacing w:lineRule="auto" w:line="240" w:before="0" w:after="0"/>
        <w:ind w:firstLine="851" w:left="0" w:right="102"/>
        <w:jc w:val="both"/>
        <w:rPr>
          <w:rFonts w:ascii="Times New Roman" w:hAnsi="Times New Roman"/>
          <w:sz w:val="28"/>
        </w:rPr>
      </w:pPr>
      <w:r>
        <w:rPr>
          <w:rFonts w:ascii="Times New Roman" w:hAnsi="Times New Roman"/>
          <w:sz w:val="28"/>
        </w:rPr>
        <w:t>По окончании общественного наблюдения общественный наблюдатель заполняет форму РЦОИ-18 «Акт общественного наблюдения в региональном центре обработки информации (РЦОИ)» и передает ее руководителю РЦОИ.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t>В случае выявления нарушений Порядка, порядка обработки экзаменационных работ в РЦОИ общественный наблюдатель фиксирует выявленные нарушения и оперативно информирует о нарушении руководителя РЦОИ, членов ГЭК, должностных лиц Министерства (при присутствии).</w:t>
      </w:r>
    </w:p>
    <w:p>
      <w:pPr>
        <w:pStyle w:val="Normal"/>
        <w:widowControl w:val="false"/>
        <w:spacing w:lineRule="auto" w:line="240" w:before="0" w:after="0"/>
        <w:ind w:firstLine="851" w:left="0" w:right="0"/>
        <w:jc w:val="both"/>
        <w:rPr>
          <w:rFonts w:ascii="Times New Roman" w:hAnsi="Times New Roman"/>
          <w:sz w:val="28"/>
        </w:rPr>
      </w:pPr>
      <w:r>
        <w:rPr>
          <w:rFonts w:ascii="Times New Roman" w:hAnsi="Times New Roman"/>
          <w:sz w:val="28"/>
        </w:rPr>
      </w:r>
    </w:p>
    <w:p>
      <w:pPr>
        <w:pStyle w:val="Heading1"/>
        <w:jc w:val="center"/>
        <w:rPr>
          <w:rFonts w:ascii="Times New Roman" w:hAnsi="Times New Roman"/>
          <w:sz w:val="28"/>
        </w:rPr>
      </w:pPr>
      <w:bookmarkStart w:id="9" w:name="__RefHeading___9"/>
      <w:bookmarkEnd w:id="9"/>
      <w:r>
        <w:rPr>
          <w:rFonts w:ascii="Times New Roman" w:hAnsi="Times New Roman"/>
          <w:b/>
          <w:sz w:val="28"/>
        </w:rPr>
        <w:t>3. Инструкция для общественных наблюдателей при проверке экзаменационных работ в местах работы</w:t>
      </w:r>
      <w:r>
        <w:rPr>
          <w:rFonts w:ascii="Times New Roman" w:hAnsi="Times New Roman"/>
          <w:b/>
          <w:spacing w:val="-1"/>
          <w:sz w:val="28"/>
        </w:rPr>
        <w:t xml:space="preserve"> </w:t>
      </w:r>
      <w:r>
        <w:rPr>
          <w:rFonts w:ascii="Times New Roman" w:hAnsi="Times New Roman"/>
          <w:b/>
          <w:sz w:val="28"/>
        </w:rPr>
        <w:t>ПК</w:t>
      </w:r>
    </w:p>
    <w:p>
      <w:pPr>
        <w:pStyle w:val="Normal"/>
        <w:widowControl w:val="false"/>
        <w:tabs>
          <w:tab w:val="clear" w:pos="720"/>
          <w:tab w:val="left" w:pos="0" w:leader="none"/>
        </w:tabs>
        <w:spacing w:lineRule="auto" w:line="240" w:before="59" w:after="0"/>
        <w:ind w:firstLine="851" w:left="0" w:right="84"/>
        <w:rPr>
          <w:rFonts w:ascii="Times New Roman" w:hAnsi="Times New Roman"/>
          <w:sz w:val="28"/>
        </w:rPr>
      </w:pPr>
      <w:bookmarkStart w:id="10" w:name="_bookmark11"/>
      <w:bookmarkEnd w:id="10"/>
      <w:r>
        <w:rPr>
          <w:rFonts w:ascii="Times New Roman" w:hAnsi="Times New Roman"/>
          <w:b/>
          <w:sz w:val="28"/>
        </w:rPr>
        <w:t>Общественным наблюдателям предоставляется</w:t>
      </w:r>
      <w:r>
        <w:rPr>
          <w:rFonts w:ascii="Times New Roman" w:hAnsi="Times New Roman"/>
          <w:b/>
          <w:spacing w:val="-11"/>
          <w:sz w:val="28"/>
        </w:rPr>
        <w:t xml:space="preserve"> </w:t>
      </w:r>
      <w:r>
        <w:rPr>
          <w:rFonts w:ascii="Times New Roman" w:hAnsi="Times New Roman"/>
          <w:b/>
          <w:sz w:val="28"/>
        </w:rPr>
        <w:t>право</w:t>
      </w:r>
      <w:r>
        <w:rPr>
          <w:rFonts w:ascii="Times New Roman" w:hAnsi="Times New Roman"/>
          <w:sz w:val="28"/>
        </w:rPr>
        <w:t>:</w:t>
      </w:r>
    </w:p>
    <w:p>
      <w:pPr>
        <w:pStyle w:val="Normal"/>
        <w:widowControl w:val="false"/>
        <w:tabs>
          <w:tab w:val="clear" w:pos="720"/>
          <w:tab w:val="left" w:pos="0" w:leader="none"/>
          <w:tab w:val="left" w:pos="2512" w:leader="none"/>
          <w:tab w:val="left" w:pos="4422" w:leader="none"/>
          <w:tab w:val="left" w:pos="6491" w:leader="none"/>
          <w:tab w:val="left" w:pos="8309" w:leader="none"/>
          <w:tab w:val="left" w:pos="9172" w:leader="none"/>
        </w:tabs>
        <w:spacing w:lineRule="auto" w:line="240" w:before="0" w:after="0"/>
        <w:ind w:firstLine="851" w:left="0" w:right="106"/>
        <w:jc w:val="both"/>
        <w:rPr>
          <w:rFonts w:ascii="Times New Roman" w:hAnsi="Times New Roman"/>
          <w:sz w:val="28"/>
        </w:rPr>
      </w:pPr>
      <w:r>
        <w:rPr>
          <w:rFonts w:ascii="Times New Roman" w:hAnsi="Times New Roman"/>
          <w:sz w:val="28"/>
        </w:rPr>
        <w:t>присутствовать при проверке экзаменационных работ в местах работы ПК;</w:t>
      </w:r>
    </w:p>
    <w:p>
      <w:pPr>
        <w:pStyle w:val="Normal"/>
        <w:widowControl w:val="false"/>
        <w:tabs>
          <w:tab w:val="clear" w:pos="720"/>
          <w:tab w:val="left" w:pos="0" w:leader="none"/>
          <w:tab w:val="left" w:pos="4422" w:leader="none"/>
          <w:tab w:val="left" w:pos="6491" w:leader="none"/>
          <w:tab w:val="left" w:pos="8309" w:leader="none"/>
          <w:tab w:val="left" w:pos="9172" w:leader="none"/>
        </w:tabs>
        <w:spacing w:lineRule="auto" w:line="240" w:before="0" w:after="0"/>
        <w:ind w:firstLine="851" w:left="0" w:right="106"/>
        <w:jc w:val="both"/>
        <w:rPr>
          <w:rFonts w:ascii="Times New Roman" w:hAnsi="Times New Roman"/>
          <w:sz w:val="28"/>
        </w:rPr>
      </w:pPr>
      <w:r>
        <w:rPr>
          <w:rFonts w:ascii="Times New Roman" w:hAnsi="Times New Roman"/>
          <w:sz w:val="28"/>
        </w:rPr>
        <w:t>направлять информацию о нарушениях Порядка, выявленных при проверке экзаменационных работ, в Рособрнадзор, Министерство, ГЭК, органы местного самоуправления, осуществляющие управление в сфере образования.</w:t>
      </w:r>
    </w:p>
    <w:p>
      <w:pPr>
        <w:pStyle w:val="Normal"/>
        <w:widowControl w:val="false"/>
        <w:tabs>
          <w:tab w:val="clear" w:pos="720"/>
          <w:tab w:val="left" w:pos="0" w:leader="none"/>
        </w:tabs>
        <w:spacing w:lineRule="auto" w:line="240" w:before="1" w:after="0"/>
        <w:ind w:firstLine="851" w:left="0" w:right="104"/>
        <w:jc w:val="both"/>
        <w:rPr>
          <w:rFonts w:ascii="Times New Roman" w:hAnsi="Times New Roman"/>
          <w:sz w:val="28"/>
        </w:rPr>
      </w:pPr>
      <w:r>
        <w:rPr>
          <w:rFonts w:ascii="Times New Roman" w:hAnsi="Times New Roman"/>
          <w:sz w:val="28"/>
        </w:rPr>
        <w:t xml:space="preserve">Общественный наблюдатель обязан соблюдать Порядок. За нарушение Порядка общественный наблюдатель </w:t>
      </w:r>
      <w:r>
        <w:rPr>
          <w:rFonts w:ascii="Times New Roman" w:hAnsi="Times New Roman"/>
          <w:b/>
          <w:sz w:val="28"/>
        </w:rPr>
        <w:t xml:space="preserve">удаляется </w:t>
      </w:r>
      <w:r>
        <w:rPr>
          <w:rFonts w:ascii="Times New Roman" w:hAnsi="Times New Roman"/>
          <w:sz w:val="28"/>
        </w:rPr>
        <w:t>из мест работы ПК руководителем РЦОИ или председателем ПК.</w:t>
      </w:r>
    </w:p>
    <w:p>
      <w:pPr>
        <w:pStyle w:val="Normal"/>
        <w:widowControl w:val="false"/>
        <w:tabs>
          <w:tab w:val="clear" w:pos="720"/>
          <w:tab w:val="left" w:pos="0" w:leader="none"/>
        </w:tabs>
        <w:spacing w:lineRule="auto" w:line="240" w:before="1" w:after="0"/>
        <w:ind w:firstLine="851" w:left="0" w:right="104"/>
        <w:jc w:val="both"/>
        <w:rPr>
          <w:rFonts w:ascii="Times New Roman" w:hAnsi="Times New Roman"/>
          <w:sz w:val="28"/>
        </w:rPr>
      </w:pPr>
      <w:r>
        <w:rPr>
          <w:rFonts w:ascii="Times New Roman" w:hAnsi="Times New Roman"/>
          <w:sz w:val="28"/>
        </w:rPr>
        <w:t xml:space="preserve">При осуществлении общественного наблюдения в местах работы ПК общественному наблюдателю запрещается: </w:t>
      </w:r>
    </w:p>
    <w:p>
      <w:pPr>
        <w:pStyle w:val="Normal"/>
        <w:widowControl w:val="false"/>
        <w:tabs>
          <w:tab w:val="clear" w:pos="720"/>
          <w:tab w:val="left" w:pos="0" w:leader="none"/>
        </w:tabs>
        <w:spacing w:lineRule="auto" w:line="240" w:before="1" w:after="0"/>
        <w:ind w:firstLine="851" w:left="0" w:right="104"/>
        <w:jc w:val="both"/>
        <w:rPr>
          <w:rFonts w:ascii="Times New Roman" w:hAnsi="Times New Roman"/>
          <w:sz w:val="28"/>
        </w:rPr>
      </w:pPr>
      <w:r>
        <w:rPr>
          <w:rFonts w:ascii="Times New Roman" w:hAnsi="Times New Roman"/>
          <w:sz w:val="28"/>
        </w:rPr>
        <w:t>использовать средства связи, электронно-вычислительную технику, фото-, аудио- и видеоаппаратуру и иные средства хранения и передачи информации; копировать и выносить из мест работы ПК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p>
    <w:p>
      <w:pPr>
        <w:pStyle w:val="Normal"/>
        <w:widowControl w:val="false"/>
        <w:tabs>
          <w:tab w:val="clear" w:pos="720"/>
          <w:tab w:val="left" w:pos="0" w:leader="none"/>
        </w:tabs>
        <w:spacing w:lineRule="auto" w:line="240" w:before="0" w:after="0"/>
        <w:ind w:firstLine="851" w:left="0" w:right="104"/>
        <w:jc w:val="both"/>
        <w:rPr>
          <w:rFonts w:ascii="Times New Roman" w:hAnsi="Times New Roman"/>
          <w:sz w:val="28"/>
        </w:rPr>
      </w:pPr>
      <w:r>
        <w:rPr>
          <w:rFonts w:ascii="Times New Roman" w:hAnsi="Times New Roman"/>
          <w:sz w:val="28"/>
        </w:rPr>
        <w:t>Допуск общественных наблюдателей в места работы ПК осуществляется только при наличии у них документов, удостоверяющих личность, и удостоверения общественного</w:t>
      </w:r>
      <w:r>
        <w:rPr>
          <w:rFonts w:ascii="Times New Roman" w:hAnsi="Times New Roman"/>
          <w:spacing w:val="-5"/>
          <w:sz w:val="28"/>
        </w:rPr>
        <w:t xml:space="preserve"> </w:t>
      </w:r>
      <w:r>
        <w:rPr>
          <w:rFonts w:ascii="Times New Roman" w:hAnsi="Times New Roman"/>
          <w:sz w:val="28"/>
        </w:rPr>
        <w:t>наблюдателя.</w:t>
      </w:r>
    </w:p>
    <w:p>
      <w:pPr>
        <w:pStyle w:val="Normal"/>
        <w:widowControl w:val="false"/>
        <w:spacing w:lineRule="auto" w:line="240" w:before="10" w:after="0"/>
        <w:rPr>
          <w:rFonts w:ascii="Times New Roman" w:hAnsi="Times New Roman"/>
          <w:sz w:val="28"/>
        </w:rPr>
      </w:pPr>
      <w:r>
        <w:rPr>
          <w:rFonts w:ascii="Times New Roman" w:hAnsi="Times New Roman"/>
          <w:sz w:val="28"/>
        </w:rPr>
      </w:r>
    </w:p>
    <w:p>
      <w:pPr>
        <w:pStyle w:val="Heading2"/>
        <w:jc w:val="center"/>
        <w:rPr/>
      </w:pPr>
      <w:bookmarkStart w:id="11" w:name="__RefHeading___10"/>
      <w:bookmarkStart w:id="12" w:name="_bookmark12"/>
      <w:bookmarkEnd w:id="11"/>
      <w:bookmarkEnd w:id="12"/>
      <w:r>
        <w:rPr/>
        <w:t xml:space="preserve">3.1. Осуществление общественного наблюдения в месте </w:t>
        <w:br/>
        <w:t>работы ПК</w:t>
      </w:r>
    </w:p>
    <w:p>
      <w:pPr>
        <w:pStyle w:val="Normal"/>
        <w:widowControl w:val="false"/>
        <w:spacing w:lineRule="auto" w:line="240" w:before="1" w:after="0"/>
        <w:ind w:firstLine="708" w:left="0" w:right="105"/>
        <w:jc w:val="both"/>
        <w:rPr>
          <w:rFonts w:ascii="Times New Roman" w:hAnsi="Times New Roman"/>
          <w:sz w:val="28"/>
        </w:rPr>
      </w:pPr>
      <w:r>
        <w:rPr>
          <w:rFonts w:ascii="Times New Roman" w:hAnsi="Times New Roman"/>
          <w:sz w:val="28"/>
        </w:rPr>
        <w:t>В день осуществления общественного наблюдения в местах работы ПК общественный наблюдатель прибывает на место работы ПК и регистрируется у лица, уполномоченного председателем ПК.</w:t>
      </w:r>
    </w:p>
    <w:p>
      <w:pPr>
        <w:pStyle w:val="Normal"/>
        <w:widowControl w:val="false"/>
        <w:spacing w:lineRule="auto" w:line="240" w:before="1" w:after="0"/>
        <w:ind w:firstLine="708" w:left="0" w:right="99"/>
        <w:jc w:val="both"/>
        <w:rPr>
          <w:rFonts w:ascii="Times New Roman" w:hAnsi="Times New Roman"/>
          <w:sz w:val="28"/>
        </w:rPr>
      </w:pPr>
      <w:r>
        <w:rPr>
          <w:rFonts w:ascii="Times New Roman" w:hAnsi="Times New Roman"/>
          <w:sz w:val="28"/>
        </w:rPr>
        <w:t>До начала работы общественный наблюдатель согласует с председателем ПК или уполномоченным им лицом порядок взаимодействия и получает у него форму ППЗ-18 «Акт общественного наблюдения в месте работы предметных комиссий».</w:t>
      </w:r>
    </w:p>
    <w:p>
      <w:pPr>
        <w:pStyle w:val="Normal"/>
        <w:widowControl w:val="false"/>
        <w:spacing w:lineRule="auto" w:line="240" w:before="0" w:after="0"/>
        <w:ind w:firstLine="708" w:left="0" w:right="107"/>
        <w:jc w:val="both"/>
        <w:rPr>
          <w:rFonts w:ascii="Times New Roman" w:hAnsi="Times New Roman"/>
          <w:sz w:val="28"/>
        </w:rPr>
      </w:pPr>
      <w:r>
        <w:rPr>
          <w:rFonts w:ascii="Times New Roman" w:hAnsi="Times New Roman"/>
          <w:sz w:val="28"/>
        </w:rPr>
        <w:t>При решении вопросов, связанных с проверкой заданий ОГЭ, ГВЭ, общественный наблюдатель взаимодействует с:</w:t>
      </w:r>
    </w:p>
    <w:p>
      <w:pPr>
        <w:pStyle w:val="Normal"/>
        <w:widowControl w:val="false"/>
        <w:spacing w:lineRule="exact" w:line="298" w:before="1" w:after="0"/>
        <w:rPr>
          <w:rFonts w:ascii="Times New Roman" w:hAnsi="Times New Roman"/>
          <w:sz w:val="28"/>
        </w:rPr>
      </w:pPr>
      <w:r>
        <w:rPr>
          <w:rFonts w:ascii="Times New Roman" w:hAnsi="Times New Roman"/>
          <w:sz w:val="28"/>
        </w:rPr>
        <w:t>председателем ПК;</w:t>
      </w:r>
    </w:p>
    <w:p>
      <w:pPr>
        <w:pStyle w:val="Normal"/>
        <w:widowControl w:val="false"/>
        <w:spacing w:lineRule="auto" w:line="240" w:before="1" w:after="0"/>
        <w:rPr>
          <w:rFonts w:ascii="Times New Roman" w:hAnsi="Times New Roman"/>
          <w:sz w:val="28"/>
        </w:rPr>
      </w:pPr>
      <w:r>
        <w:rPr>
          <w:rFonts w:ascii="Times New Roman" w:hAnsi="Times New Roman"/>
          <w:sz w:val="28"/>
        </w:rPr>
        <w:t>членами ГЭК (при присутствии);</w:t>
      </w:r>
    </w:p>
    <w:p>
      <w:pPr>
        <w:pStyle w:val="Normal"/>
        <w:widowControl w:val="false"/>
        <w:spacing w:lineRule="auto" w:line="240" w:before="1" w:after="0"/>
        <w:ind w:firstLine="708" w:left="0" w:right="111"/>
        <w:jc w:val="both"/>
        <w:rPr>
          <w:rFonts w:ascii="Times New Roman" w:hAnsi="Times New Roman"/>
          <w:sz w:val="28"/>
        </w:rPr>
      </w:pPr>
      <w:r>
        <w:rPr>
          <w:rFonts w:ascii="Times New Roman" w:hAnsi="Times New Roman"/>
          <w:sz w:val="28"/>
        </w:rPr>
        <w:t>должностными лицами Министерства (при наличии).</w:t>
      </w:r>
    </w:p>
    <w:p>
      <w:pPr>
        <w:pStyle w:val="Normal"/>
        <w:widowControl w:val="false"/>
        <w:spacing w:lineRule="auto" w:line="240" w:before="0" w:after="0"/>
        <w:ind w:firstLine="708" w:left="0" w:right="108"/>
        <w:jc w:val="both"/>
        <w:rPr>
          <w:rFonts w:ascii="Times New Roman" w:hAnsi="Times New Roman"/>
          <w:sz w:val="28"/>
        </w:rPr>
      </w:pPr>
      <w:r>
        <w:rPr>
          <w:rFonts w:ascii="Times New Roman" w:hAnsi="Times New Roman"/>
          <w:sz w:val="28"/>
        </w:rPr>
        <w:t>Общественный наблюдатель не вмешивается в работу членов ПК при выполнении ими своих обязанностей.</w:t>
      </w:r>
    </w:p>
    <w:p>
      <w:pPr>
        <w:pStyle w:val="Normal"/>
        <w:widowControl w:val="false"/>
        <w:spacing w:lineRule="auto" w:line="240" w:before="2" w:after="0"/>
        <w:ind w:firstLine="708" w:left="0" w:right="113"/>
        <w:jc w:val="both"/>
        <w:rPr>
          <w:rFonts w:ascii="Times New Roman" w:hAnsi="Times New Roman"/>
          <w:sz w:val="28"/>
        </w:rPr>
      </w:pPr>
      <w:r>
        <w:rPr>
          <w:rFonts w:ascii="Times New Roman" w:hAnsi="Times New Roman"/>
          <w:sz w:val="28"/>
        </w:rPr>
        <w:t>ПК работает в помещениях, исключающих возможность доступа к ним посторонних лиц и распространения информации ограниченного доступа.</w:t>
      </w:r>
    </w:p>
    <w:p>
      <w:pPr>
        <w:pStyle w:val="Normal"/>
        <w:widowControl w:val="false"/>
        <w:spacing w:lineRule="auto" w:line="240" w:before="0" w:after="0"/>
        <w:rPr>
          <w:rFonts w:ascii="Times New Roman" w:hAnsi="Times New Roman"/>
          <w:sz w:val="28"/>
        </w:rPr>
      </w:pPr>
      <w:r>
        <w:rPr>
          <w:rFonts w:ascii="Times New Roman" w:hAnsi="Times New Roman"/>
          <w:sz w:val="28"/>
        </w:rPr>
      </w:r>
    </w:p>
    <w:p>
      <w:pPr>
        <w:pStyle w:val="Heading2"/>
        <w:jc w:val="center"/>
        <w:rPr>
          <w:rFonts w:ascii="Times New Roman" w:hAnsi="Times New Roman"/>
          <w:sz w:val="28"/>
        </w:rPr>
      </w:pPr>
      <w:bookmarkStart w:id="13" w:name="__RefHeading___11"/>
      <w:bookmarkEnd w:id="13"/>
      <w:r>
        <w:rPr/>
        <w:t>3.2. Работа ПК</w:t>
      </w:r>
    </w:p>
    <w:p>
      <w:pPr>
        <w:pStyle w:val="Normal"/>
        <w:widowControl w:val="false"/>
        <w:spacing w:lineRule="auto" w:line="240" w:before="1" w:after="0"/>
        <w:ind w:firstLine="709" w:left="0" w:right="110"/>
        <w:jc w:val="both"/>
        <w:rPr>
          <w:rFonts w:ascii="Times New Roman" w:hAnsi="Times New Roman"/>
          <w:sz w:val="28"/>
        </w:rPr>
      </w:pPr>
      <w:r>
        <w:rPr>
          <w:rFonts w:ascii="Times New Roman" w:hAnsi="Times New Roman"/>
          <w:sz w:val="28"/>
        </w:rPr>
        <w:t>В месте работы ПК при проведении проверки экзаменационных работ осуществляется наблюдение за соблюдением следующих требований:</w:t>
      </w:r>
    </w:p>
    <w:p>
      <w:pPr>
        <w:pStyle w:val="Normal"/>
        <w:widowControl w:val="false"/>
        <w:numPr>
          <w:ilvl w:val="0"/>
          <w:numId w:val="6"/>
        </w:numPr>
        <w:tabs>
          <w:tab w:val="clear" w:pos="720"/>
          <w:tab w:val="left" w:pos="1208" w:leader="none"/>
        </w:tabs>
        <w:spacing w:lineRule="auto" w:line="240" w:before="1" w:after="0"/>
        <w:ind w:firstLine="709" w:left="0" w:right="106"/>
        <w:jc w:val="both"/>
        <w:rPr>
          <w:rFonts w:ascii="Times New Roman" w:hAnsi="Times New Roman"/>
          <w:sz w:val="28"/>
        </w:rPr>
      </w:pPr>
      <w:r>
        <w:rPr>
          <w:rFonts w:ascii="Times New Roman" w:hAnsi="Times New Roman"/>
          <w:sz w:val="28"/>
        </w:rPr>
        <w:t>Оборудование помещений работы ПК исправной системой непрерывного видеонаблюдения и</w:t>
      </w:r>
      <w:r>
        <w:rPr>
          <w:rFonts w:ascii="Times New Roman" w:hAnsi="Times New Roman"/>
          <w:spacing w:val="-3"/>
          <w:sz w:val="28"/>
        </w:rPr>
        <w:t xml:space="preserve"> </w:t>
      </w:r>
      <w:r>
        <w:rPr>
          <w:rFonts w:ascii="Times New Roman" w:hAnsi="Times New Roman"/>
          <w:sz w:val="28"/>
        </w:rPr>
        <w:t>видеозаписи;</w:t>
      </w:r>
    </w:p>
    <w:p>
      <w:pPr>
        <w:pStyle w:val="Normal"/>
        <w:widowControl w:val="false"/>
        <w:numPr>
          <w:ilvl w:val="0"/>
          <w:numId w:val="6"/>
        </w:numPr>
        <w:tabs>
          <w:tab w:val="clear" w:pos="720"/>
          <w:tab w:val="left" w:pos="1201" w:leader="none"/>
        </w:tabs>
        <w:spacing w:lineRule="auto" w:line="240" w:before="0" w:after="0"/>
        <w:ind w:firstLine="709" w:left="0" w:right="105"/>
        <w:jc w:val="both"/>
        <w:rPr>
          <w:rFonts w:ascii="Times New Roman" w:hAnsi="Times New Roman"/>
          <w:sz w:val="28"/>
        </w:rPr>
      </w:pPr>
      <w:r>
        <w:rPr>
          <w:rFonts w:ascii="Times New Roman" w:hAnsi="Times New Roman"/>
          <w:sz w:val="28"/>
        </w:rPr>
        <w:t>Присутствие в помещениях работы ПК только допущенных лиц (помимо экспертов ПК и председателя ПК в помещениях работы ПК могут находиться члены ГЭК (по решению председателя ГЭК), должностные лица Министерства, должностные лица Рособрнадзора и лица, назначенные Рособрнадзором (по решению соответствующих</w:t>
      </w:r>
      <w:r>
        <w:rPr>
          <w:rFonts w:ascii="Times New Roman" w:hAnsi="Times New Roman"/>
          <w:spacing w:val="-14"/>
          <w:sz w:val="28"/>
        </w:rPr>
        <w:t xml:space="preserve"> </w:t>
      </w:r>
      <w:r>
        <w:rPr>
          <w:rFonts w:ascii="Times New Roman" w:hAnsi="Times New Roman"/>
          <w:sz w:val="28"/>
        </w:rPr>
        <w:t>органов);</w:t>
      </w:r>
    </w:p>
    <w:p>
      <w:pPr>
        <w:pStyle w:val="Normal"/>
        <w:widowControl w:val="false"/>
        <w:numPr>
          <w:ilvl w:val="0"/>
          <w:numId w:val="6"/>
        </w:numPr>
        <w:tabs>
          <w:tab w:val="clear" w:pos="720"/>
          <w:tab w:val="left" w:pos="1316" w:leader="none"/>
        </w:tabs>
        <w:spacing w:lineRule="auto" w:line="240" w:before="2" w:after="0"/>
        <w:ind w:firstLine="709" w:left="112" w:right="102"/>
        <w:jc w:val="both"/>
        <w:rPr>
          <w:rFonts w:ascii="Times New Roman" w:hAnsi="Times New Roman"/>
          <w:sz w:val="28"/>
        </w:rPr>
      </w:pPr>
      <w:r>
        <w:rPr>
          <w:rFonts w:ascii="Times New Roman" w:hAnsi="Times New Roman"/>
          <w:sz w:val="28"/>
        </w:rPr>
        <w:t>Соблюдение порядка получения председателем ПК обезличенных копий бланков, файлов с цифровой аудиозаписью устных ответов, а также протоколами проверки экзаменационных работ. При проверке устных ответов на задания КИМ предметные комиссии обеспечиваются файлами с цифровой аудиозаписью устных ответов и специализированными программными средствами для их прослушивания.</w:t>
      </w:r>
    </w:p>
    <w:p>
      <w:pPr>
        <w:pStyle w:val="Normal"/>
        <w:widowControl w:val="false"/>
        <w:numPr>
          <w:ilvl w:val="0"/>
          <w:numId w:val="6"/>
        </w:numPr>
        <w:tabs>
          <w:tab w:val="clear" w:pos="720"/>
          <w:tab w:val="left" w:pos="1166" w:leader="none"/>
        </w:tabs>
        <w:spacing w:lineRule="auto" w:line="240" w:before="0" w:after="0"/>
        <w:ind w:firstLine="597" w:left="112" w:right="107"/>
        <w:jc w:val="both"/>
        <w:rPr>
          <w:rFonts w:ascii="Times New Roman" w:hAnsi="Times New Roman"/>
          <w:sz w:val="28"/>
        </w:rPr>
      </w:pPr>
      <w:r>
        <w:rPr>
          <w:rFonts w:ascii="Times New Roman" w:hAnsi="Times New Roman"/>
          <w:sz w:val="28"/>
        </w:rPr>
        <w:t>Проведение для экспертов ПК председателем ПК в течение не менее часа оперативного семинара-согласования подходов к оцениванию развернутых ответов участников экзаменов (ОГЭ и ГВЭ) на каждое из заданий с развернутым ответом;</w:t>
      </w:r>
    </w:p>
    <w:p>
      <w:pPr>
        <w:pStyle w:val="Normal"/>
        <w:widowControl w:val="false"/>
        <w:numPr>
          <w:ilvl w:val="0"/>
          <w:numId w:val="6"/>
        </w:numPr>
        <w:tabs>
          <w:tab w:val="clear" w:pos="720"/>
          <w:tab w:val="left" w:pos="1246" w:leader="none"/>
        </w:tabs>
        <w:spacing w:lineRule="auto" w:line="240" w:before="0" w:after="0"/>
        <w:ind w:firstLine="709" w:left="0" w:right="108"/>
        <w:jc w:val="both"/>
        <w:rPr>
          <w:rFonts w:ascii="Times New Roman" w:hAnsi="Times New Roman"/>
          <w:sz w:val="28"/>
        </w:rPr>
      </w:pPr>
      <w:r>
        <w:rPr>
          <w:rFonts w:ascii="Times New Roman" w:hAnsi="Times New Roman"/>
          <w:sz w:val="28"/>
        </w:rPr>
        <w:t>Соблюдение порядка передачи председателем ПК комплекта критериев оценивания выполнения заданий с развернутым ответом и рабочих комплектов для проверки экспертам</w:t>
      </w:r>
      <w:r>
        <w:rPr>
          <w:rFonts w:ascii="Times New Roman" w:hAnsi="Times New Roman"/>
          <w:spacing w:val="-8"/>
          <w:sz w:val="28"/>
        </w:rPr>
        <w:t xml:space="preserve"> </w:t>
      </w:r>
      <w:r>
        <w:rPr>
          <w:rFonts w:ascii="Times New Roman" w:hAnsi="Times New Roman"/>
          <w:sz w:val="28"/>
        </w:rPr>
        <w:t>ПК;</w:t>
      </w:r>
    </w:p>
    <w:p>
      <w:pPr>
        <w:pStyle w:val="Normal"/>
        <w:widowControl w:val="false"/>
        <w:numPr>
          <w:ilvl w:val="0"/>
          <w:numId w:val="6"/>
        </w:numPr>
        <w:tabs>
          <w:tab w:val="clear" w:pos="720"/>
          <w:tab w:val="left" w:pos="1151" w:leader="none"/>
        </w:tabs>
        <w:spacing w:lineRule="auto" w:line="240" w:before="0" w:after="0"/>
        <w:ind w:firstLine="709" w:left="0" w:right="107"/>
        <w:jc w:val="both"/>
        <w:rPr>
          <w:rFonts w:ascii="Times New Roman" w:hAnsi="Times New Roman"/>
          <w:sz w:val="28"/>
        </w:rPr>
      </w:pPr>
      <w:r>
        <w:rPr>
          <w:rFonts w:ascii="Times New Roman" w:hAnsi="Times New Roman"/>
          <w:sz w:val="28"/>
        </w:rPr>
        <w:t>Отсутствие в передаваемых экспертам рабочих комплектах необезличенных бланков;</w:t>
      </w:r>
    </w:p>
    <w:p>
      <w:pPr>
        <w:pStyle w:val="Normal"/>
        <w:widowControl w:val="false"/>
        <w:numPr>
          <w:ilvl w:val="0"/>
          <w:numId w:val="6"/>
        </w:numPr>
        <w:tabs>
          <w:tab w:val="clear" w:pos="720"/>
          <w:tab w:val="left" w:pos="1166" w:leader="none"/>
        </w:tabs>
        <w:spacing w:lineRule="auto" w:line="240" w:before="0" w:after="0"/>
        <w:ind w:firstLine="709" w:left="0" w:right="104"/>
        <w:jc w:val="both"/>
        <w:rPr>
          <w:rFonts w:ascii="Times New Roman" w:hAnsi="Times New Roman"/>
          <w:sz w:val="28"/>
        </w:rPr>
      </w:pPr>
      <w:r>
        <w:rPr>
          <w:rFonts w:ascii="Times New Roman" w:hAnsi="Times New Roman"/>
          <w:sz w:val="28"/>
        </w:rPr>
        <w:t>Соблюдение запрета экспертами ПК иметь при себе средства связи, фото-, аудио- и видеоаппаратуру, копировать и выносить из помещений работы ПК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 По завершении проверки, использованные экспертами ПК материалы (за исключением протоколов проверки экзаменационных работ) уничтожаются лицами, определенными руководителем</w:t>
      </w:r>
      <w:r>
        <w:rPr>
          <w:rFonts w:ascii="Times New Roman" w:hAnsi="Times New Roman"/>
          <w:spacing w:val="-3"/>
          <w:sz w:val="28"/>
        </w:rPr>
        <w:t xml:space="preserve"> </w:t>
      </w:r>
      <w:r>
        <w:rPr>
          <w:rFonts w:ascii="Times New Roman" w:hAnsi="Times New Roman"/>
          <w:sz w:val="28"/>
        </w:rPr>
        <w:t>РЦОИ.</w:t>
      </w:r>
    </w:p>
    <w:p>
      <w:pPr>
        <w:pStyle w:val="Normal"/>
        <w:widowControl w:val="false"/>
        <w:numPr>
          <w:ilvl w:val="0"/>
          <w:numId w:val="6"/>
        </w:numPr>
        <w:tabs>
          <w:tab w:val="clear" w:pos="720"/>
          <w:tab w:val="left" w:pos="1091" w:leader="none"/>
        </w:tabs>
        <w:spacing w:lineRule="auto" w:line="240" w:before="0" w:after="0"/>
        <w:ind w:firstLine="709" w:left="0" w:right="108"/>
        <w:jc w:val="both"/>
        <w:rPr>
          <w:rFonts w:ascii="Times New Roman" w:hAnsi="Times New Roman"/>
          <w:sz w:val="28"/>
        </w:rPr>
      </w:pPr>
      <w:r>
        <w:rPr>
          <w:rFonts w:ascii="Times New Roman" w:hAnsi="Times New Roman"/>
          <w:sz w:val="28"/>
        </w:rPr>
        <w:t>Работа экспертов ПК и соблюдение запрета на переговоры с другими экспертами ПК, если речь не идет о консультировании с председателем ПК или с экспертом ПК, назначенным по решению председателя ПК</w:t>
      </w:r>
      <w:r>
        <w:rPr>
          <w:rFonts w:ascii="Times New Roman" w:hAnsi="Times New Roman"/>
          <w:spacing w:val="-11"/>
          <w:sz w:val="28"/>
        </w:rPr>
        <w:t xml:space="preserve"> </w:t>
      </w:r>
      <w:r>
        <w:rPr>
          <w:rFonts w:ascii="Times New Roman" w:hAnsi="Times New Roman"/>
          <w:sz w:val="28"/>
        </w:rPr>
        <w:t>консультантом.</w:t>
      </w:r>
    </w:p>
    <w:p>
      <w:pPr>
        <w:pStyle w:val="Normal"/>
        <w:widowControl w:val="false"/>
        <w:spacing w:lineRule="auto" w:line="240" w:before="0" w:after="0"/>
        <w:ind w:firstLine="709" w:left="0" w:right="103"/>
        <w:jc w:val="both"/>
        <w:rPr>
          <w:rFonts w:ascii="Times New Roman" w:hAnsi="Times New Roman"/>
          <w:sz w:val="28"/>
        </w:rPr>
      </w:pPr>
      <w:r>
        <w:rPr>
          <w:rFonts w:ascii="Times New Roman" w:hAnsi="Times New Roman"/>
          <w:sz w:val="28"/>
        </w:rPr>
        <w:t>По окончании работы общественный наблюдатель заполняет форму ППЗ-18 «Акт общественного наблюдения в месте работы предметных комиссий» и передает ее председателю</w:t>
      </w:r>
      <w:r>
        <w:rPr>
          <w:rFonts w:ascii="Times New Roman" w:hAnsi="Times New Roman"/>
          <w:spacing w:val="-5"/>
          <w:sz w:val="28"/>
        </w:rPr>
        <w:t xml:space="preserve"> </w:t>
      </w:r>
      <w:r>
        <w:rPr>
          <w:rFonts w:ascii="Times New Roman" w:hAnsi="Times New Roman"/>
          <w:sz w:val="28"/>
        </w:rPr>
        <w:t>ПК.</w:t>
      </w:r>
    </w:p>
    <w:p>
      <w:pPr>
        <w:pStyle w:val="Normal"/>
        <w:widowControl w:val="false"/>
        <w:spacing w:lineRule="auto" w:line="240" w:before="28" w:after="0"/>
        <w:ind w:firstLine="709" w:left="0" w:right="106"/>
        <w:jc w:val="both"/>
        <w:rPr>
          <w:rFonts w:ascii="Times New Roman" w:hAnsi="Times New Roman"/>
          <w:sz w:val="28"/>
        </w:rPr>
      </w:pPr>
      <w:r>
        <w:rPr>
          <w:rFonts w:ascii="Times New Roman" w:hAnsi="Times New Roman"/>
          <w:sz w:val="28"/>
        </w:rPr>
        <w:t>В случае выявления нарушений Порядка, порядка проведения проверки экзаменационных работ экспертами ПК общественный наблюдатель фиксирует выявленные нарушения и оперативно информирует председателя ПК, руководителя РЦОИ, членов ГЭК, Министерство, должностных лиц Министерства, должностных лиц Рособрнадзора и лиц, назначенных Рособрнадзором (при присутствии).</w:t>
      </w:r>
    </w:p>
    <w:p>
      <w:pPr>
        <w:pStyle w:val="Normal"/>
        <w:jc w:val="right"/>
        <w:rPr>
          <w:rFonts w:ascii="Times New Roman" w:hAnsi="Times New Roman"/>
          <w:b/>
          <w:sz w:val="28"/>
        </w:rPr>
      </w:pPr>
      <w:r>
        <w:rPr>
          <w:rFonts w:ascii="Times New Roman" w:hAnsi="Times New Roman"/>
          <w:b/>
          <w:sz w:val="28"/>
        </w:rPr>
      </w:r>
    </w:p>
    <w:p>
      <w:pPr>
        <w:pStyle w:val="Heading1"/>
        <w:jc w:val="center"/>
        <w:rPr>
          <w:rFonts w:ascii="Times New Roman" w:hAnsi="Times New Roman"/>
          <w:b/>
        </w:rPr>
      </w:pPr>
      <w:bookmarkStart w:id="14" w:name="__RefHeading___12"/>
      <w:bookmarkEnd w:id="14"/>
      <w:r>
        <w:rPr>
          <w:rFonts w:ascii="Times New Roman" w:hAnsi="Times New Roman"/>
          <w:b/>
          <w:sz w:val="28"/>
        </w:rPr>
        <w:t>4. Инструкция для общественных наблюдателей при рассмотрении апелляций о нарушении Порядка и несогласии с выставленными баллами в местах работы</w:t>
      </w:r>
      <w:r>
        <w:rPr>
          <w:rFonts w:ascii="Times New Roman" w:hAnsi="Times New Roman"/>
          <w:b/>
          <w:spacing w:val="-16"/>
          <w:sz w:val="28"/>
        </w:rPr>
        <w:t xml:space="preserve"> </w:t>
      </w:r>
      <w:r>
        <w:rPr>
          <w:rFonts w:ascii="Times New Roman" w:hAnsi="Times New Roman"/>
          <w:b/>
          <w:sz w:val="28"/>
        </w:rPr>
        <w:t>АК</w:t>
      </w:r>
    </w:p>
    <w:p>
      <w:pPr>
        <w:pStyle w:val="Normal"/>
        <w:widowControl w:val="false"/>
        <w:tabs>
          <w:tab w:val="clear" w:pos="720"/>
          <w:tab w:val="left" w:pos="571" w:leader="none"/>
        </w:tabs>
        <w:spacing w:lineRule="auto" w:line="240" w:before="11" w:after="0"/>
        <w:ind w:hanging="0" w:left="710" w:right="84"/>
        <w:jc w:val="both"/>
        <w:rPr>
          <w:rFonts w:ascii="Times New Roman" w:hAnsi="Times New Roman"/>
          <w:sz w:val="28"/>
        </w:rPr>
      </w:pPr>
      <w:bookmarkStart w:id="15" w:name="_bookmark15"/>
      <w:bookmarkEnd w:id="15"/>
      <w:r>
        <w:rPr>
          <w:rFonts w:ascii="Times New Roman" w:hAnsi="Times New Roman"/>
          <w:b/>
          <w:sz w:val="28"/>
        </w:rPr>
        <w:t>Общественным наблюдателям предоставляется</w:t>
      </w:r>
      <w:r>
        <w:rPr>
          <w:rFonts w:ascii="Times New Roman" w:hAnsi="Times New Roman"/>
          <w:b/>
          <w:spacing w:val="-11"/>
          <w:sz w:val="28"/>
        </w:rPr>
        <w:t xml:space="preserve"> </w:t>
      </w:r>
      <w:r>
        <w:rPr>
          <w:rFonts w:ascii="Times New Roman" w:hAnsi="Times New Roman"/>
          <w:b/>
          <w:sz w:val="28"/>
        </w:rPr>
        <w:t>право</w:t>
      </w:r>
      <w:r>
        <w:rPr>
          <w:rFonts w:ascii="Times New Roman" w:hAnsi="Times New Roman"/>
          <w:sz w:val="28"/>
        </w:rPr>
        <w:t>:</w:t>
      </w:r>
    </w:p>
    <w:p>
      <w:pPr>
        <w:pStyle w:val="Normal"/>
        <w:widowControl w:val="false"/>
        <w:spacing w:lineRule="auto" w:line="240" w:before="1" w:after="0"/>
        <w:ind w:firstLine="708" w:left="0" w:right="104"/>
        <w:jc w:val="both"/>
        <w:rPr>
          <w:rFonts w:ascii="Times New Roman" w:hAnsi="Times New Roman"/>
          <w:sz w:val="28"/>
        </w:rPr>
      </w:pPr>
      <w:r>
        <w:rPr>
          <w:rFonts w:ascii="Times New Roman" w:hAnsi="Times New Roman"/>
          <w:sz w:val="28"/>
        </w:rPr>
        <w:t>присутствовать при рассмотрении апелляций о нарушении Порядка и/или о несогласии с выставленными баллами в месте работы АК;</w:t>
      </w:r>
    </w:p>
    <w:p>
      <w:pPr>
        <w:pStyle w:val="Normal"/>
        <w:widowControl w:val="false"/>
        <w:spacing w:lineRule="auto" w:line="240" w:before="0" w:after="0"/>
        <w:ind w:firstLine="708" w:left="0" w:right="106"/>
        <w:jc w:val="both"/>
        <w:rPr>
          <w:rFonts w:ascii="Times New Roman" w:hAnsi="Times New Roman"/>
          <w:sz w:val="28"/>
        </w:rPr>
      </w:pPr>
      <w:r>
        <w:rPr>
          <w:rFonts w:ascii="Times New Roman" w:hAnsi="Times New Roman"/>
          <w:sz w:val="28"/>
        </w:rPr>
        <w:t>направлять информацию о нарушениях Порядка, выявленных при проведении эекзаменов, в Министерство, ГЭК, органы местного самоуправления, осуществляющие управление в сфере образования.</w:t>
      </w:r>
    </w:p>
    <w:p>
      <w:pPr>
        <w:pStyle w:val="Normal"/>
        <w:widowControl w:val="false"/>
        <w:spacing w:lineRule="auto" w:line="240" w:before="2" w:after="0"/>
        <w:ind w:firstLine="708" w:left="0" w:right="102"/>
        <w:jc w:val="both"/>
        <w:rPr>
          <w:rFonts w:ascii="Times New Roman" w:hAnsi="Times New Roman"/>
          <w:sz w:val="28"/>
        </w:rPr>
      </w:pPr>
      <w:r>
        <w:rPr>
          <w:rFonts w:ascii="Times New Roman" w:hAnsi="Times New Roman"/>
          <w:sz w:val="28"/>
        </w:rPr>
        <w:t xml:space="preserve">Общественный наблюдатель обязан соблюдать порядок рассмотрения апелляций в АК. За нарушение Порядка общественный наблюдатель </w:t>
      </w:r>
      <w:r>
        <w:rPr>
          <w:rFonts w:ascii="Times New Roman" w:hAnsi="Times New Roman"/>
          <w:b/>
          <w:sz w:val="28"/>
        </w:rPr>
        <w:t xml:space="preserve">удаляется </w:t>
      </w:r>
      <w:r>
        <w:rPr>
          <w:rFonts w:ascii="Times New Roman" w:hAnsi="Times New Roman"/>
          <w:sz w:val="28"/>
        </w:rPr>
        <w:t>из места работы АК председателем</w:t>
      </w:r>
      <w:r>
        <w:rPr>
          <w:rFonts w:ascii="Times New Roman" w:hAnsi="Times New Roman"/>
          <w:spacing w:val="-3"/>
          <w:sz w:val="28"/>
        </w:rPr>
        <w:t xml:space="preserve"> </w:t>
      </w:r>
      <w:r>
        <w:rPr>
          <w:rFonts w:ascii="Times New Roman" w:hAnsi="Times New Roman"/>
          <w:sz w:val="28"/>
        </w:rPr>
        <w:t>АК.</w:t>
      </w:r>
    </w:p>
    <w:p>
      <w:pPr>
        <w:pStyle w:val="Normal"/>
        <w:widowControl w:val="false"/>
        <w:spacing w:lineRule="auto" w:line="240" w:before="0" w:after="0"/>
        <w:ind w:firstLine="708" w:left="0" w:right="104"/>
        <w:jc w:val="both"/>
        <w:rPr>
          <w:rFonts w:ascii="Times New Roman" w:hAnsi="Times New Roman"/>
          <w:sz w:val="28"/>
        </w:rPr>
      </w:pPr>
      <w:r>
        <w:rPr>
          <w:rFonts w:ascii="Times New Roman" w:hAnsi="Times New Roman"/>
          <w:sz w:val="28"/>
        </w:rPr>
        <w:t>Допуск общественных наблюдателей в места работы АК осуществляется только при наличии у них документов, удостоверяющих личность, и удостоверения общественного</w:t>
      </w:r>
      <w:r>
        <w:rPr>
          <w:rFonts w:ascii="Times New Roman" w:hAnsi="Times New Roman"/>
          <w:spacing w:val="-5"/>
          <w:sz w:val="28"/>
        </w:rPr>
        <w:t xml:space="preserve"> </w:t>
      </w:r>
      <w:r>
        <w:rPr>
          <w:rFonts w:ascii="Times New Roman" w:hAnsi="Times New Roman"/>
          <w:sz w:val="28"/>
        </w:rPr>
        <w:t>наблюдателя.</w:t>
      </w:r>
    </w:p>
    <w:p>
      <w:pPr>
        <w:pStyle w:val="Normal"/>
        <w:widowControl w:val="false"/>
        <w:spacing w:lineRule="auto" w:line="240" w:before="4" w:after="0"/>
        <w:rPr>
          <w:rFonts w:ascii="Times New Roman" w:hAnsi="Times New Roman"/>
          <w:sz w:val="28"/>
        </w:rPr>
      </w:pPr>
      <w:r>
        <w:rPr>
          <w:rFonts w:ascii="Times New Roman" w:hAnsi="Times New Roman"/>
          <w:sz w:val="28"/>
        </w:rPr>
      </w:r>
    </w:p>
    <w:p>
      <w:pPr>
        <w:pStyle w:val="Heading2"/>
        <w:jc w:val="center"/>
        <w:rPr/>
      </w:pPr>
      <w:bookmarkStart w:id="16" w:name="__RefHeading___13"/>
      <w:bookmarkStart w:id="17" w:name="_bookmark16"/>
      <w:bookmarkEnd w:id="16"/>
      <w:bookmarkEnd w:id="17"/>
      <w:r>
        <w:rPr/>
        <w:t>4.1. Осуществление общественного наблюдения в месте работы АК</w:t>
      </w:r>
    </w:p>
    <w:p>
      <w:pPr>
        <w:pStyle w:val="Normal"/>
        <w:widowControl w:val="false"/>
        <w:spacing w:lineRule="auto" w:line="240" w:before="0" w:after="0"/>
        <w:ind w:firstLine="708" w:left="0" w:right="107"/>
        <w:jc w:val="both"/>
        <w:rPr>
          <w:rFonts w:ascii="Times New Roman" w:hAnsi="Times New Roman"/>
          <w:sz w:val="28"/>
        </w:rPr>
      </w:pPr>
      <w:r>
        <w:rPr>
          <w:rFonts w:ascii="Times New Roman" w:hAnsi="Times New Roman"/>
          <w:sz w:val="28"/>
        </w:rPr>
        <w:t>В день проведения общественного наблюдения в месте работы АК общественный наблюдатель прибывает на место работы АК и регистрируется у лица, уполномоченного председателем АК.</w:t>
      </w:r>
    </w:p>
    <w:p>
      <w:pPr>
        <w:pStyle w:val="Normal"/>
        <w:widowControl w:val="false"/>
        <w:spacing w:lineRule="auto" w:line="240" w:before="1" w:after="0"/>
        <w:ind w:firstLine="708" w:left="0" w:right="104"/>
        <w:jc w:val="both"/>
        <w:rPr>
          <w:rFonts w:ascii="Times New Roman" w:hAnsi="Times New Roman"/>
          <w:sz w:val="28"/>
        </w:rPr>
      </w:pPr>
      <w:r>
        <w:rPr>
          <w:rFonts w:ascii="Times New Roman" w:hAnsi="Times New Roman"/>
          <w:sz w:val="28"/>
        </w:rPr>
        <w:t>До начала работы в месте работы АК согласует с председателем АК или</w:t>
      </w:r>
      <w:r>
        <w:rPr>
          <w:rFonts w:ascii="Times New Roman" w:hAnsi="Times New Roman"/>
          <w:spacing w:val="11"/>
          <w:sz w:val="28"/>
        </w:rPr>
        <w:t xml:space="preserve"> </w:t>
      </w:r>
      <w:r>
        <w:rPr>
          <w:rFonts w:ascii="Times New Roman" w:hAnsi="Times New Roman"/>
          <w:sz w:val="28"/>
        </w:rPr>
        <w:t>уполномоченным</w:t>
      </w:r>
      <w:r>
        <w:rPr>
          <w:rFonts w:ascii="Times New Roman" w:hAnsi="Times New Roman"/>
          <w:spacing w:val="10"/>
          <w:sz w:val="28"/>
        </w:rPr>
        <w:t xml:space="preserve"> </w:t>
      </w:r>
      <w:r>
        <w:rPr>
          <w:rFonts w:ascii="Times New Roman" w:hAnsi="Times New Roman"/>
          <w:sz w:val="28"/>
        </w:rPr>
        <w:t>им</w:t>
      </w:r>
      <w:r>
        <w:rPr>
          <w:rFonts w:ascii="Times New Roman" w:hAnsi="Times New Roman"/>
          <w:spacing w:val="8"/>
          <w:sz w:val="28"/>
        </w:rPr>
        <w:t xml:space="preserve"> </w:t>
      </w:r>
      <w:r>
        <w:rPr>
          <w:rFonts w:ascii="Times New Roman" w:hAnsi="Times New Roman"/>
          <w:sz w:val="28"/>
        </w:rPr>
        <w:t>лицом</w:t>
      </w:r>
      <w:r>
        <w:rPr>
          <w:rFonts w:ascii="Times New Roman" w:hAnsi="Times New Roman"/>
          <w:spacing w:val="8"/>
          <w:sz w:val="28"/>
        </w:rPr>
        <w:t xml:space="preserve"> </w:t>
      </w:r>
      <w:r>
        <w:rPr>
          <w:rFonts w:ascii="Times New Roman" w:hAnsi="Times New Roman"/>
          <w:sz w:val="28"/>
        </w:rPr>
        <w:t>порядок</w:t>
      </w:r>
      <w:r>
        <w:rPr>
          <w:rFonts w:ascii="Times New Roman" w:hAnsi="Times New Roman"/>
          <w:spacing w:val="7"/>
          <w:sz w:val="28"/>
        </w:rPr>
        <w:t xml:space="preserve"> </w:t>
      </w:r>
      <w:r>
        <w:rPr>
          <w:rFonts w:ascii="Times New Roman" w:hAnsi="Times New Roman"/>
          <w:sz w:val="28"/>
        </w:rPr>
        <w:t>взаимодействия</w:t>
      </w:r>
      <w:r>
        <w:rPr>
          <w:rFonts w:ascii="Times New Roman" w:hAnsi="Times New Roman"/>
          <w:spacing w:val="15"/>
          <w:sz w:val="28"/>
        </w:rPr>
        <w:t xml:space="preserve"> </w:t>
      </w:r>
      <w:r>
        <w:rPr>
          <w:rFonts w:ascii="Times New Roman" w:hAnsi="Times New Roman"/>
          <w:sz w:val="28"/>
        </w:rPr>
        <w:t>и</w:t>
      </w:r>
      <w:r>
        <w:rPr>
          <w:rFonts w:ascii="Times New Roman" w:hAnsi="Times New Roman"/>
          <w:spacing w:val="10"/>
          <w:sz w:val="28"/>
        </w:rPr>
        <w:t xml:space="preserve"> </w:t>
      </w:r>
      <w:r>
        <w:rPr>
          <w:rFonts w:ascii="Times New Roman" w:hAnsi="Times New Roman"/>
          <w:sz w:val="28"/>
        </w:rPr>
        <w:t>получает</w:t>
      </w:r>
      <w:r>
        <w:rPr>
          <w:rFonts w:ascii="Times New Roman" w:hAnsi="Times New Roman"/>
          <w:spacing w:val="13"/>
          <w:sz w:val="28"/>
        </w:rPr>
        <w:t xml:space="preserve"> </w:t>
      </w:r>
      <w:r>
        <w:rPr>
          <w:rFonts w:ascii="Times New Roman" w:hAnsi="Times New Roman"/>
          <w:sz w:val="28"/>
        </w:rPr>
        <w:t>у</w:t>
      </w:r>
      <w:r>
        <w:rPr>
          <w:rFonts w:ascii="Times New Roman" w:hAnsi="Times New Roman"/>
          <w:spacing w:val="1"/>
          <w:sz w:val="28"/>
        </w:rPr>
        <w:t xml:space="preserve"> </w:t>
      </w:r>
      <w:r>
        <w:rPr>
          <w:rFonts w:ascii="Times New Roman" w:hAnsi="Times New Roman"/>
          <w:sz w:val="28"/>
        </w:rPr>
        <w:t>него</w:t>
      </w:r>
      <w:r>
        <w:rPr>
          <w:rFonts w:ascii="Times New Roman" w:hAnsi="Times New Roman"/>
          <w:spacing w:val="8"/>
          <w:sz w:val="28"/>
        </w:rPr>
        <w:t xml:space="preserve"> </w:t>
      </w:r>
      <w:r>
        <w:rPr>
          <w:rFonts w:ascii="Times New Roman" w:hAnsi="Times New Roman"/>
          <w:sz w:val="28"/>
        </w:rPr>
        <w:t>форму</w:t>
      </w:r>
      <w:r>
        <w:rPr>
          <w:rFonts w:ascii="Times New Roman" w:hAnsi="Times New Roman"/>
          <w:spacing w:val="3"/>
          <w:sz w:val="28"/>
        </w:rPr>
        <w:t xml:space="preserve"> </w:t>
      </w:r>
      <w:r>
        <w:rPr>
          <w:rFonts w:ascii="Times New Roman" w:hAnsi="Times New Roman"/>
          <w:sz w:val="28"/>
        </w:rPr>
        <w:t>АК-18 «Акт общественного наблюдения в апелляционной комиссии».</w:t>
      </w:r>
    </w:p>
    <w:p>
      <w:pPr>
        <w:pStyle w:val="Normal"/>
        <w:widowControl w:val="false"/>
        <w:spacing w:lineRule="auto" w:line="240" w:before="1" w:after="0"/>
        <w:ind w:firstLine="708" w:left="0" w:right="106"/>
        <w:jc w:val="both"/>
        <w:rPr>
          <w:rFonts w:ascii="Times New Roman" w:hAnsi="Times New Roman"/>
          <w:sz w:val="28"/>
        </w:rPr>
      </w:pPr>
      <w:r>
        <w:rPr>
          <w:rFonts w:ascii="Times New Roman" w:hAnsi="Times New Roman"/>
          <w:sz w:val="28"/>
        </w:rPr>
        <w:t>При решении вопросов, связанных с рассмотрением апелляций в АК, общественный наблюдатель взаимодействует</w:t>
      </w:r>
      <w:r>
        <w:rPr>
          <w:rFonts w:ascii="Times New Roman" w:hAnsi="Times New Roman"/>
          <w:spacing w:val="-8"/>
          <w:sz w:val="28"/>
        </w:rPr>
        <w:t xml:space="preserve"> </w:t>
      </w:r>
      <w:r>
        <w:rPr>
          <w:rFonts w:ascii="Times New Roman" w:hAnsi="Times New Roman"/>
          <w:sz w:val="28"/>
        </w:rPr>
        <w:t>с:</w:t>
      </w:r>
    </w:p>
    <w:p>
      <w:pPr>
        <w:pStyle w:val="Normal"/>
        <w:widowControl w:val="false"/>
        <w:spacing w:lineRule="exact" w:line="298" w:before="0" w:after="0"/>
        <w:ind w:firstLine="708" w:left="0" w:right="0"/>
        <w:rPr>
          <w:rFonts w:ascii="Times New Roman" w:hAnsi="Times New Roman"/>
          <w:sz w:val="28"/>
        </w:rPr>
      </w:pPr>
      <w:r>
        <w:rPr>
          <w:rFonts w:ascii="Times New Roman" w:hAnsi="Times New Roman"/>
          <w:sz w:val="28"/>
        </w:rPr>
        <w:t>председателем АК (заместителем председателя АК);</w:t>
      </w:r>
    </w:p>
    <w:p>
      <w:pPr>
        <w:pStyle w:val="Normal"/>
        <w:widowControl w:val="false"/>
        <w:spacing w:lineRule="exact" w:line="298" w:before="0" w:after="0"/>
        <w:ind w:firstLine="708" w:left="0" w:right="0"/>
        <w:rPr>
          <w:rFonts w:ascii="Times New Roman" w:hAnsi="Times New Roman"/>
          <w:sz w:val="28"/>
        </w:rPr>
      </w:pPr>
      <w:r>
        <w:rPr>
          <w:rFonts w:ascii="Times New Roman" w:hAnsi="Times New Roman"/>
          <w:sz w:val="28"/>
        </w:rPr>
        <w:t>членами ГЭК (при присутствии);</w:t>
      </w:r>
    </w:p>
    <w:p>
      <w:pPr>
        <w:pStyle w:val="Normal"/>
        <w:widowControl w:val="false"/>
        <w:spacing w:lineRule="auto" w:line="240" w:before="1" w:after="0"/>
        <w:ind w:firstLine="708" w:left="0" w:right="111"/>
        <w:jc w:val="both"/>
        <w:rPr>
          <w:rFonts w:ascii="Times New Roman" w:hAnsi="Times New Roman"/>
          <w:sz w:val="28"/>
        </w:rPr>
      </w:pPr>
      <w:r>
        <w:rPr>
          <w:rFonts w:ascii="Times New Roman" w:hAnsi="Times New Roman"/>
          <w:sz w:val="28"/>
        </w:rPr>
        <w:t>должностными лицами Министерства, должностными лицами Рособрнадзора и лицами, назначенными Рособрнадзором.</w:t>
      </w:r>
    </w:p>
    <w:p>
      <w:pPr>
        <w:pStyle w:val="Normal"/>
        <w:widowControl w:val="false"/>
        <w:spacing w:lineRule="auto" w:line="240" w:before="0" w:after="0"/>
        <w:ind w:firstLine="708" w:left="0" w:right="0"/>
        <w:rPr>
          <w:rFonts w:ascii="Times New Roman" w:hAnsi="Times New Roman"/>
          <w:sz w:val="28"/>
        </w:rPr>
      </w:pPr>
      <w:r>
        <w:rPr>
          <w:rFonts w:ascii="Times New Roman" w:hAnsi="Times New Roman"/>
          <w:sz w:val="28"/>
        </w:rPr>
        <w:t>Общественный наблюдатель не вмешивается в работу членов АК.</w:t>
      </w:r>
    </w:p>
    <w:p>
      <w:pPr>
        <w:pStyle w:val="Normal"/>
        <w:widowControl w:val="false"/>
        <w:spacing w:lineRule="auto" w:line="240" w:before="4" w:after="0"/>
        <w:rPr>
          <w:rFonts w:ascii="Times New Roman" w:hAnsi="Times New Roman"/>
          <w:sz w:val="28"/>
        </w:rPr>
      </w:pPr>
      <w:r>
        <w:rPr>
          <w:rFonts w:ascii="Times New Roman" w:hAnsi="Times New Roman"/>
          <w:sz w:val="28"/>
        </w:rPr>
      </w:r>
    </w:p>
    <w:p>
      <w:pPr>
        <w:pStyle w:val="Heading2"/>
        <w:jc w:val="center"/>
        <w:rPr>
          <w:b w:val="false"/>
        </w:rPr>
      </w:pPr>
      <w:bookmarkStart w:id="18" w:name="__RefHeading___14"/>
      <w:bookmarkStart w:id="19" w:name="_bookmark17"/>
      <w:bookmarkEnd w:id="18"/>
      <w:bookmarkEnd w:id="19"/>
      <w:r>
        <w:rPr/>
        <w:t>4</w:t>
      </w:r>
      <w:bookmarkStart w:id="20" w:name="_GoBack"/>
      <w:bookmarkEnd w:id="20"/>
      <w:r>
        <w:rPr/>
        <w:t>.2. Работа АК</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На заседании АК по рассмотрению апелляций о нарушении Порядка, апелляций о несогласии с выставленными баллами осуществляется наблюдение за соблюдением следующих требований:</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1. При рассмотрении апелляции о нарушении Порядка:</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1.1. Рассмотрение АК апелляции, заключения о результатах проверки и выноса одного из решений:</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1) об отклонении апелляции;</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2) об удовлетворении апелляции.</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2. При рассмотрении апелляции о несогласии с выставленными баллами:</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2.1. Предъявление апеллянту и (или) его родителям (законным представителям), в случае его (их) участия в рассмотрении апелляции о несогласии с выставленным баллами:</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изображений бланков;</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файлов, содержащих ответы участника экзамена на задания КИМ, в том числе файлов с цифровой аудиозаписью устных ответов участника экзамена (при наличии);</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копий протоколов проверки экзаменационной работы предметной комиссией по соответствующему учебному предмету;</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КИМ, выполнявшийся участником экзамена, подавшим апелляцию о несогласии с выставленными баллами, а также заключения привлеченного эксперта предметной комиссии по соответствующему учебному предмету.</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2.2. Письменное подтверждение апеллянтом, что ему предъявлены изображения его бланков, файлы, содержащие его ответы на задания КИМ, в том числе файлы с цифровой аудиозаписью его устных ответов.</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2.3. Предоставление привлеченным экспертом предметной комиссии по соответствующему учебному предмету во время рассмотрения апелляции о несогласии с выставленными баллами разъяснений (при необходимости) по вопросам правильности оценивания развернутых ответов (в том числе устных ответов) участника экзамена, подавшего апелляцию о несогласии с выставленными баллами. Соблюдение рекомендованной продолжительности рассмотрения апелляции о несогласии с выставленными баллами</w:t>
      </w:r>
      <w:r>
        <w:rPr>
          <w:rStyle w:val="FootnoteReference"/>
          <w:rFonts w:ascii="Times New Roman" w:hAnsi="Times New Roman"/>
          <w:sz w:val="28"/>
        </w:rPr>
        <w:footnoteReference w:id="24"/>
      </w:r>
      <w:r>
        <w:rPr>
          <w:rFonts w:ascii="Times New Roman" w:hAnsi="Times New Roman"/>
          <w:sz w:val="28"/>
        </w:rPr>
        <w:t>.</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2.4. Сохранение спокойной и доброжелательной обстановки при рассмотрении апелляций;</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2.5. Отсутствие посторонних лиц в помещении работы АК (в помещениях работы АК могут присутствовать: члены ГЭК; должностные лица Министерства;</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2.6. Выдача апеллянту уведомления о результатах рассмотрения апелляции о несогласии с выставленными баллами с указанием всех изменений, которые были приняты АК по результатам рассмотрения указанной апелляции и внесения информации в протокол рассмотрения апелляции о несогласии с выставленными баллами и его приложения.</w:t>
      </w:r>
    </w:p>
    <w:p>
      <w:p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По окончании осуществления наблюдения общественный наблюдатель заполняет форму АК-18 «Акт общественного наблюдения в месте работы апелляционной комиссии» и передает ее председателю АК.</w:t>
      </w:r>
    </w:p>
    <w:p>
      <w:pPr>
        <w:sectPr>
          <w:headerReference w:type="default" r:id="rId6"/>
          <w:headerReference w:type="first" r:id="rId7"/>
          <w:footerReference w:type="default" r:id="rId8"/>
          <w:footerReference w:type="first" r:id="rId9"/>
          <w:footnotePr>
            <w:numFmt w:val="decimal"/>
          </w:footnotePr>
          <w:type w:val="nextPage"/>
          <w:pgSz w:w="11906" w:h="16838"/>
          <w:pgMar w:left="1701" w:right="567" w:gutter="0" w:header="0" w:top="1134" w:footer="709" w:bottom="1134"/>
          <w:pgNumType w:fmt="decimal"/>
          <w:formProt w:val="false"/>
          <w:textDirection w:val="lrTb"/>
          <w:docGrid w:type="default" w:linePitch="100" w:charSpace="0"/>
        </w:sectPr>
        <w:pStyle w:val="Normal"/>
        <w:widowControl w:val="false"/>
        <w:spacing w:lineRule="auto" w:line="240" w:before="0" w:after="0"/>
        <w:ind w:firstLine="709" w:left="0" w:right="104"/>
        <w:jc w:val="both"/>
        <w:rPr>
          <w:rFonts w:ascii="Times New Roman" w:hAnsi="Times New Roman"/>
          <w:sz w:val="28"/>
        </w:rPr>
      </w:pPr>
      <w:r>
        <w:rPr>
          <w:rFonts w:ascii="Times New Roman" w:hAnsi="Times New Roman"/>
          <w:sz w:val="28"/>
        </w:rPr>
        <w:t>В случае выявления нарушений Порядка, порядка рассмотрения апелляций членами АК общественный наблюдатель фиксирует выявленные нарушения и оперативно информирует о нарушении председателя АК, членов ГЭК, должностных лиц Рособрнадзора, а также определенных Рособрнадзором лиц,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 (при присутствии).</w:t>
      </w:r>
    </w:p>
    <w:tbl>
      <w:tblPr>
        <w:tblW w:w="9638" w:type="dxa"/>
        <w:jc w:val="left"/>
        <w:tblInd w:w="0" w:type="dxa"/>
        <w:tblLayout w:type="fixed"/>
        <w:tblCellMar>
          <w:top w:w="0" w:type="dxa"/>
          <w:left w:w="108" w:type="dxa"/>
          <w:bottom w:w="0" w:type="dxa"/>
          <w:right w:w="108" w:type="dxa"/>
        </w:tblCellMar>
      </w:tblPr>
      <w:tblGrid>
        <w:gridCol w:w="5386"/>
        <w:gridCol w:w="4251"/>
      </w:tblGrid>
      <w:tr>
        <w:trPr/>
        <w:tc>
          <w:tcPr>
            <w:tcW w:w="5386" w:type="dxa"/>
            <w:tcBorders/>
          </w:tcPr>
          <w:p>
            <w:pPr>
              <w:pStyle w:val="Normal"/>
              <w:spacing w:lineRule="auto" w:line="240" w:before="0" w:after="0"/>
              <w:ind w:hanging="0" w:left="720" w:right="0"/>
              <w:rPr>
                <w:rFonts w:ascii="Times New Roman" w:hAnsi="Times New Roman"/>
                <w:sz w:val="28"/>
              </w:rPr>
            </w:pPr>
            <w:r>
              <w:rPr>
                <w:rFonts w:ascii="Times New Roman" w:hAnsi="Times New Roman"/>
                <w:sz w:val="28"/>
              </w:rPr>
            </w:r>
            <w:bookmarkStart w:id="23" w:name="_bookmark13"/>
            <w:bookmarkStart w:id="24" w:name="_bookmark13"/>
            <w:bookmarkEnd w:id="24"/>
          </w:p>
        </w:tc>
        <w:tc>
          <w:tcPr>
            <w:tcW w:w="4251" w:type="dxa"/>
            <w:tcBorders/>
          </w:tcPr>
          <w:p>
            <w:pPr>
              <w:pStyle w:val="Normal"/>
              <w:spacing w:lineRule="auto" w:line="240" w:before="0" w:after="0"/>
              <w:ind w:hanging="0" w:left="-108" w:right="0"/>
              <w:jc w:val="both"/>
              <w:rPr>
                <w:sz w:val="24"/>
              </w:rPr>
            </w:pPr>
            <w:r>
              <w:rPr>
                <w:rFonts w:ascii="Times New Roman" w:hAnsi="Times New Roman"/>
                <w:sz w:val="24"/>
              </w:rPr>
              <w:t>Приложение 1 к Инструкции по осуществлению общественного наблюдения при проведении государственной итоговой аттестации по образовательным программам основного общего образования в Камчатском крае в 2025 году</w:t>
            </w:r>
          </w:p>
        </w:tc>
      </w:tr>
    </w:tbl>
    <w:p>
      <w:pPr>
        <w:pStyle w:val="Normal"/>
        <w:spacing w:lineRule="auto" w:line="240" w:before="0" w:after="0"/>
        <w:rPr>
          <w:rFonts w:ascii="Times New Roman" w:hAnsi="Times New Roman"/>
          <w:i/>
          <w:i/>
          <w:sz w:val="26"/>
        </w:rPr>
      </w:pPr>
      <w:r>
        <w:rPr>
          <w:rFonts w:ascii="Times New Roman" w:hAnsi="Times New Roman"/>
          <w:i/>
          <w:sz w:val="26"/>
        </w:rPr>
      </w:r>
    </w:p>
    <w:p>
      <w:pPr>
        <w:pStyle w:val="Normal"/>
        <w:spacing w:lineRule="auto" w:line="240" w:before="0" w:after="0"/>
        <w:jc w:val="right"/>
        <w:rPr>
          <w:rFonts w:ascii="Times New Roman" w:hAnsi="Times New Roman"/>
          <w:sz w:val="24"/>
        </w:rPr>
      </w:pPr>
      <w:r>
        <w:rPr>
          <w:rFonts w:ascii="Times New Roman" w:hAnsi="Times New Roman"/>
          <w:sz w:val="24"/>
        </w:rPr>
        <w:t>О Б Р А З Е Ц</w:t>
      </w:r>
    </w:p>
    <w:p>
      <w:pPr>
        <w:pStyle w:val="Normal"/>
        <w:spacing w:lineRule="auto" w:line="240" w:before="0" w:after="0"/>
        <w:jc w:val="center"/>
        <w:rPr>
          <w:rFonts w:ascii="Times New Roman" w:hAnsi="Times New Roman"/>
          <w:b/>
          <w:sz w:val="24"/>
        </w:rPr>
      </w:pPr>
      <w:r>
        <w:rPr>
          <w:rFonts w:ascii="Times New Roman" w:hAnsi="Times New Roman"/>
          <w:b/>
          <w:sz w:val="24"/>
        </w:rPr>
      </w:r>
    </w:p>
    <w:p>
      <w:pPr>
        <w:pStyle w:val="Normal"/>
        <w:spacing w:lineRule="auto" w:line="240" w:before="0" w:after="0"/>
        <w:jc w:val="center"/>
        <w:rPr>
          <w:rFonts w:ascii="Times New Roman" w:hAnsi="Times New Roman"/>
          <w:sz w:val="24"/>
        </w:rPr>
      </w:pPr>
      <w:r>
        <w:rPr>
          <w:rFonts w:ascii="Times New Roman" w:hAnsi="Times New Roman"/>
          <w:sz w:val="24"/>
        </w:rPr>
        <w:t>ЗАЯВЛЕНИЕ</w:t>
      </w:r>
    </w:p>
    <w:p>
      <w:pPr>
        <w:pStyle w:val="Normal"/>
        <w:spacing w:lineRule="auto" w:line="240" w:before="0" w:after="0"/>
        <w:jc w:val="center"/>
        <w:rPr>
          <w:rFonts w:ascii="Times New Roman" w:hAnsi="Times New Roman"/>
          <w:sz w:val="24"/>
        </w:rPr>
      </w:pPr>
      <w:r>
        <w:rPr>
          <w:rFonts w:ascii="Times New Roman" w:hAnsi="Times New Roman"/>
          <w:sz w:val="24"/>
        </w:rPr>
        <w:t xml:space="preserve">об аккредитации гражданина в качестве общественного наблюдателя </w:t>
      </w:r>
    </w:p>
    <w:p>
      <w:pPr>
        <w:pStyle w:val="Normal"/>
        <w:spacing w:lineRule="auto" w:line="240" w:before="0" w:after="0"/>
        <w:jc w:val="center"/>
        <w:rPr>
          <w:rFonts w:ascii="Times New Roman" w:hAnsi="Times New Roman"/>
          <w:sz w:val="24"/>
        </w:rPr>
      </w:pPr>
      <w:r>
        <w:rPr>
          <w:rFonts w:ascii="Times New Roman" w:hAnsi="Times New Roman"/>
          <w:sz w:val="24"/>
        </w:rPr>
        <w:t xml:space="preserve">при проведении государственной итоговой аттестации по образовательным программам </w:t>
        <w:br/>
        <w:t>основного общего образования</w:t>
      </w:r>
    </w:p>
    <w:p>
      <w:pPr>
        <w:pStyle w:val="Normal"/>
        <w:spacing w:lineRule="auto" w:line="240" w:before="0" w:after="0"/>
        <w:jc w:val="center"/>
        <w:rPr>
          <w:rFonts w:ascii="Times New Roman" w:hAnsi="Times New Roman"/>
          <w:sz w:val="24"/>
        </w:rPr>
      </w:pPr>
      <w:r>
        <w:rPr>
          <w:rFonts w:ascii="Times New Roman" w:hAnsi="Times New Roman"/>
          <w:sz w:val="24"/>
        </w:rPr>
      </w:r>
    </w:p>
    <w:tbl>
      <w:tblPr>
        <w:tblW w:w="9360" w:type="dxa"/>
        <w:jc w:val="left"/>
        <w:tblInd w:w="117" w:type="dxa"/>
        <w:tblLayout w:type="fixed"/>
        <w:tblCellMar>
          <w:top w:w="0" w:type="dxa"/>
          <w:left w:w="108" w:type="dxa"/>
          <w:bottom w:w="0" w:type="dxa"/>
          <w:right w:w="108" w:type="dxa"/>
        </w:tblCellMar>
      </w:tblPr>
      <w:tblGrid>
        <w:gridCol w:w="9360"/>
      </w:tblGrid>
      <w:tr>
        <w:trPr>
          <w:trHeight w:val="231" w:hRule="atLeast"/>
        </w:trPr>
        <w:tc>
          <w:tcPr>
            <w:tcW w:w="9360" w:type="dxa"/>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в __________________</w:t>
            </w:r>
            <w:r>
              <w:rPr>
                <w:rFonts w:ascii="Times New Roman" w:hAnsi="Times New Roman"/>
                <w:b/>
                <w:color w:val="000000"/>
                <w:spacing w:val="0"/>
                <w:sz w:val="20"/>
                <w:u w:val="single"/>
              </w:rPr>
              <w:t>Министерство образования Камчатского края</w:t>
            </w:r>
            <w:r>
              <w:rPr>
                <w:rFonts w:ascii="Times New Roman" w:hAnsi="Times New Roman"/>
                <w:color w:val="000000"/>
                <w:spacing w:val="0"/>
                <w:sz w:val="20"/>
              </w:rPr>
              <w:t>___________________________</w:t>
            </w:r>
          </w:p>
        </w:tc>
      </w:tr>
      <w:tr>
        <w:trPr>
          <w:trHeight w:val="219" w:hRule="atLeast"/>
        </w:trPr>
        <w:tc>
          <w:tcPr>
            <w:tcW w:w="9360" w:type="dxa"/>
            <w:tcBorders/>
          </w:tcPr>
          <w:p>
            <w:pPr>
              <w:pStyle w:val="Normal"/>
              <w:widowControl/>
              <w:spacing w:lineRule="auto" w:line="240" w:before="0" w:after="0"/>
              <w:ind w:hanging="0" w:left="0" w:right="0"/>
              <w:jc w:val="both"/>
              <w:rPr>
                <w:sz w:val="4"/>
              </w:rPr>
            </w:pPr>
            <w:r>
              <w:rPr>
                <w:sz w:val="4"/>
              </w:rPr>
            </w:r>
          </w:p>
          <w:p>
            <w:pPr>
              <w:pStyle w:val="Normal"/>
              <w:widowControl/>
              <w:spacing w:lineRule="auto" w:line="240" w:before="0" w:after="0"/>
              <w:ind w:hanging="0" w:left="0" w:right="0"/>
              <w:jc w:val="center"/>
              <w:rPr>
                <w:rFonts w:ascii="Times New Roman" w:hAnsi="Times New Roman"/>
              </w:rPr>
            </w:pPr>
            <w:r>
              <w:rPr>
                <w:rFonts w:ascii="Times New Roman" w:hAnsi="Times New Roman"/>
                <w:color w:val="000000"/>
                <w:spacing w:val="0"/>
                <w:sz w:val="16"/>
              </w:rPr>
              <w:t>(наименование аккредитующего органа)</w:t>
            </w:r>
          </w:p>
        </w:tc>
      </w:tr>
      <w:tr>
        <w:trPr>
          <w:trHeight w:val="1224" w:hRule="atLeast"/>
        </w:trPr>
        <w:tc>
          <w:tcPr>
            <w:tcW w:w="9360" w:type="dxa"/>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от _________________________________________________________________________________________</w:t>
            </w:r>
          </w:p>
          <w:p>
            <w:pPr>
              <w:pStyle w:val="Normal"/>
              <w:widowControl/>
              <w:spacing w:lineRule="auto" w:line="240" w:before="0" w:after="0"/>
              <w:ind w:hanging="0" w:left="0" w:right="0"/>
              <w:jc w:val="center"/>
              <w:rPr>
                <w:rFonts w:ascii="Times New Roman" w:hAnsi="Times New Roman"/>
                <w:sz w:val="16"/>
              </w:rPr>
            </w:pPr>
            <w:r>
              <w:rPr>
                <w:rFonts w:ascii="Times New Roman" w:hAnsi="Times New Roman"/>
                <w:color w:val="000000"/>
                <w:spacing w:val="0"/>
                <w:sz w:val="16"/>
              </w:rPr>
              <w:t>(фамилия, имя и отчество (последнее - при наличии) гражданина или доверенного лица)</w:t>
            </w:r>
          </w:p>
          <w:p>
            <w:pPr>
              <w:pStyle w:val="Normal"/>
              <w:widowControl/>
              <w:spacing w:lineRule="auto" w:line="240" w:before="0" w:after="0"/>
              <w:ind w:hanging="0" w:left="0" w:right="0"/>
              <w:jc w:val="center"/>
              <w:rPr>
                <w:rFonts w:ascii="Times New Roman" w:hAnsi="Times New Roman"/>
                <w:sz w:val="16"/>
              </w:rPr>
            </w:pPr>
            <w:r>
              <w:rPr>
                <w:rFonts w:ascii="Times New Roman" w:hAnsi="Times New Roman"/>
                <w:sz w:val="16"/>
              </w:rPr>
            </w:r>
          </w:p>
          <w:p>
            <w:pPr>
              <w:pStyle w:val="Normal"/>
              <w:widowControl/>
              <w:spacing w:lineRule="auto" w:line="240" w:before="0" w:after="0"/>
              <w:ind w:hanging="0" w:left="0" w:right="0"/>
              <w:jc w:val="center"/>
              <w:rPr>
                <w:rFonts w:ascii="Times New Roman" w:hAnsi="Times New Roman"/>
                <w:sz w:val="16"/>
              </w:rPr>
            </w:pPr>
            <w:r>
              <w:rPr>
                <w:rFonts w:ascii="Times New Roman" w:hAnsi="Times New Roman"/>
                <w:sz w:val="16"/>
              </w:rPr>
            </w:r>
          </w:p>
          <w:tbl>
            <w:tblPr>
              <w:tblW w:w="5000" w:type="pct"/>
              <w:jc w:val="left"/>
              <w:tblInd w:w="0" w:type="dxa"/>
              <w:tblLayout w:type="fixed"/>
              <w:tblCellMar>
                <w:top w:w="0" w:type="dxa"/>
                <w:left w:w="108" w:type="dxa"/>
                <w:bottom w:w="0" w:type="dxa"/>
                <w:right w:w="108" w:type="dxa"/>
              </w:tblCellMar>
            </w:tblPr>
            <w:tblGrid>
              <w:gridCol w:w="9144"/>
            </w:tblGrid>
            <w:tr>
              <w:trPr>
                <w:trHeight w:val="439" w:hRule="atLeast"/>
              </w:trPr>
              <w:tc>
                <w:tcPr>
                  <w:tcW w:w="9144" w:type="dxa"/>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Доверенность уполномоченного лица от «_______» _________________ ________ г. № ______________</w:t>
                  </w:r>
                </w:p>
                <w:p>
                  <w:pPr>
                    <w:pStyle w:val="Normal"/>
                    <w:widowControl/>
                    <w:spacing w:lineRule="auto" w:line="240" w:before="0" w:after="0"/>
                    <w:ind w:hanging="0" w:left="0" w:right="0"/>
                    <w:jc w:val="center"/>
                    <w:rPr>
                      <w:rFonts w:ascii="Times New Roman" w:hAnsi="Times New Roman"/>
                      <w:sz w:val="16"/>
                    </w:rPr>
                  </w:pPr>
                  <w:r>
                    <w:rPr>
                      <w:rFonts w:ascii="Times New Roman" w:hAnsi="Times New Roman"/>
                      <w:color w:val="000000"/>
                      <w:spacing w:val="0"/>
                      <w:sz w:val="16"/>
                    </w:rPr>
                    <w:t xml:space="preserve">                                      </w:t>
                  </w:r>
                  <w:r>
                    <w:rPr>
                      <w:rFonts w:ascii="Times New Roman" w:hAnsi="Times New Roman"/>
                      <w:color w:val="000000"/>
                      <w:spacing w:val="0"/>
                      <w:sz w:val="16"/>
                    </w:rPr>
                    <w:t>(если заявление подается доверенным лицом)</w:t>
                  </w:r>
                </w:p>
              </w:tc>
            </w:tr>
          </w:tbl>
          <w:p>
            <w:pPr>
              <w:pStyle w:val="Normal"/>
              <w:widowControl/>
              <w:spacing w:lineRule="auto" w:line="240" w:before="0" w:after="0"/>
              <w:ind w:hanging="0" w:left="0" w:right="0"/>
              <w:jc w:val="left"/>
              <w:rPr>
                <w:rFonts w:ascii="Times New Roman" w:hAnsi="Times New Roman"/>
                <w:sz w:val="16"/>
              </w:rPr>
            </w:pPr>
            <w:r>
              <w:rPr>
                <w:rFonts w:ascii="Times New Roman" w:hAnsi="Times New Roman"/>
                <w:sz w:val="16"/>
              </w:rPr>
            </w:r>
          </w:p>
        </w:tc>
      </w:tr>
    </w:tbl>
    <w:p>
      <w:pPr>
        <w:pStyle w:val="Normal"/>
        <w:spacing w:lineRule="auto" w:line="240" w:before="0" w:after="0"/>
        <w:rPr>
          <w:rFonts w:ascii="Times New Roman" w:hAnsi="Times New Roman"/>
          <w:sz w:val="24"/>
        </w:rPr>
      </w:pPr>
      <w:r>
        <w:rPr>
          <w:rFonts w:ascii="Times New Roman" w:hAnsi="Times New Roman"/>
          <w:sz w:val="24"/>
        </w:rPr>
      </w:r>
    </w:p>
    <w:tbl>
      <w:tblPr>
        <w:tblW w:w="9340" w:type="dxa"/>
        <w:jc w:val="left"/>
        <w:tblInd w:w="117" w:type="dxa"/>
        <w:tblLayout w:type="fixed"/>
        <w:tblCellMar>
          <w:top w:w="0" w:type="dxa"/>
          <w:left w:w="108" w:type="dxa"/>
          <w:bottom w:w="0" w:type="dxa"/>
          <w:right w:w="108" w:type="dxa"/>
        </w:tblCellMar>
      </w:tblPr>
      <w:tblGrid>
        <w:gridCol w:w="1438"/>
        <w:gridCol w:w="375"/>
        <w:gridCol w:w="392"/>
        <w:gridCol w:w="285"/>
        <w:gridCol w:w="391"/>
        <w:gridCol w:w="388"/>
        <w:gridCol w:w="283"/>
        <w:gridCol w:w="378"/>
        <w:gridCol w:w="389"/>
        <w:gridCol w:w="391"/>
        <w:gridCol w:w="388"/>
        <w:gridCol w:w="765"/>
        <w:gridCol w:w="318"/>
        <w:gridCol w:w="1214"/>
        <w:gridCol w:w="346"/>
        <w:gridCol w:w="1596"/>
      </w:tblGrid>
      <w:tr>
        <w:trPr>
          <w:trHeight w:val="495" w:hRule="atLeast"/>
        </w:trPr>
        <w:tc>
          <w:tcPr>
            <w:tcW w:w="1438" w:type="dxa"/>
            <w:tcBorders/>
          </w:tcPr>
          <w:p>
            <w:pPr>
              <w:pStyle w:val="Normal"/>
              <w:widowControl/>
              <w:spacing w:lineRule="auto" w:line="240" w:before="0" w:after="0"/>
              <w:ind w:hanging="0" w:left="0" w:right="0"/>
              <w:jc w:val="left"/>
              <w:rPr>
                <w:rFonts w:ascii="Times New Roman" w:hAnsi="Times New Roman"/>
              </w:rPr>
            </w:pPr>
            <w:r>
              <w:rPr>
                <w:rFonts w:ascii="Times New Roman" w:hAnsi="Times New Roman"/>
                <w:color w:val="000000"/>
                <w:spacing w:val="0"/>
                <w:sz w:val="20"/>
              </w:rPr>
              <w:t>Дата рождения:</w:t>
            </w:r>
          </w:p>
        </w:tc>
        <w:tc>
          <w:tcPr>
            <w:tcW w:w="375"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392"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285"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391"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388"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283"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378"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389"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391"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388" w:type="dxa"/>
            <w:tcBorders>
              <w:top w:val="single" w:sz="4" w:space="0" w:color="000000"/>
              <w:left w:val="single" w:sz="4" w:space="0" w:color="000000"/>
              <w:bottom w:val="single" w:sz="4" w:space="0" w:color="000000"/>
              <w:right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765" w:type="dxa"/>
            <w:tcBorders/>
          </w:tcPr>
          <w:p>
            <w:pPr>
              <w:pStyle w:val="Normal"/>
              <w:widowControl/>
              <w:spacing w:lineRule="auto" w:line="240" w:before="0" w:after="0"/>
              <w:ind w:hanging="0" w:left="0" w:right="0"/>
              <w:jc w:val="center"/>
              <w:rPr>
                <w:rFonts w:ascii="Times New Roman" w:hAnsi="Times New Roman"/>
              </w:rPr>
            </w:pPr>
            <w:r>
              <w:rPr>
                <w:rFonts w:ascii="Times New Roman" w:hAnsi="Times New Roman"/>
                <w:color w:val="000000"/>
                <w:spacing w:val="0"/>
                <w:sz w:val="20"/>
              </w:rPr>
              <w:t>Пол:</w:t>
            </w:r>
          </w:p>
        </w:tc>
        <w:tc>
          <w:tcPr>
            <w:tcW w:w="318" w:type="dxa"/>
            <w:tcBorders>
              <w:top w:val="single" w:sz="4" w:space="0" w:color="000000"/>
              <w:left w:val="single" w:sz="4" w:space="0" w:color="000000"/>
              <w:bottom w:val="single" w:sz="4" w:space="0" w:color="000000"/>
              <w:right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1214" w:type="dxa"/>
            <w:tcBorders/>
          </w:tcPr>
          <w:p>
            <w:pPr>
              <w:pStyle w:val="Normal"/>
              <w:widowControl/>
              <w:spacing w:lineRule="auto" w:line="240" w:before="0" w:after="0"/>
              <w:ind w:hanging="0" w:left="0" w:right="0"/>
              <w:jc w:val="center"/>
              <w:rPr>
                <w:rFonts w:ascii="Times New Roman" w:hAnsi="Times New Roman"/>
              </w:rPr>
            </w:pPr>
            <w:r>
              <w:rPr>
                <w:rFonts w:ascii="Times New Roman" w:hAnsi="Times New Roman"/>
                <w:color w:val="000000"/>
                <w:spacing w:val="0"/>
                <w:sz w:val="20"/>
              </w:rPr>
              <w:t>Мужской</w:t>
            </w:r>
          </w:p>
        </w:tc>
        <w:tc>
          <w:tcPr>
            <w:tcW w:w="346" w:type="dxa"/>
            <w:tcBorders>
              <w:top w:val="single" w:sz="4" w:space="0" w:color="000000"/>
              <w:left w:val="single" w:sz="4" w:space="0" w:color="000000"/>
              <w:bottom w:val="single" w:sz="4" w:space="0" w:color="000000"/>
              <w:right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1596" w:type="dxa"/>
            <w:tcBorders/>
          </w:tcPr>
          <w:p>
            <w:pPr>
              <w:pStyle w:val="Normal"/>
              <w:widowControl/>
              <w:spacing w:lineRule="auto" w:line="240" w:before="0" w:after="0"/>
              <w:ind w:hanging="0" w:left="0" w:right="0"/>
              <w:jc w:val="center"/>
              <w:rPr>
                <w:rFonts w:ascii="Times New Roman" w:hAnsi="Times New Roman"/>
              </w:rPr>
            </w:pPr>
            <w:r>
              <w:rPr>
                <w:rFonts w:ascii="Times New Roman" w:hAnsi="Times New Roman"/>
                <w:color w:val="000000"/>
                <w:spacing w:val="0"/>
                <w:sz w:val="20"/>
              </w:rPr>
              <w:t>Женский</w:t>
            </w:r>
          </w:p>
        </w:tc>
      </w:tr>
    </w:tbl>
    <w:p>
      <w:pPr>
        <w:pStyle w:val="Normal"/>
        <w:spacing w:lineRule="auto" w:line="240" w:before="0" w:after="0"/>
        <w:rPr>
          <w:rFonts w:ascii="Times New Roman" w:hAnsi="Times New Roman"/>
          <w:sz w:val="24"/>
        </w:rPr>
      </w:pPr>
      <w:r>
        <w:rPr>
          <w:rFonts w:ascii="Times New Roman" w:hAnsi="Times New Roman"/>
          <w:sz w:val="24"/>
        </w:rPr>
      </w:r>
    </w:p>
    <w:tbl>
      <w:tblPr>
        <w:tblW w:w="9314" w:type="dxa"/>
        <w:jc w:val="left"/>
        <w:tblInd w:w="117" w:type="dxa"/>
        <w:tblLayout w:type="fixed"/>
        <w:tblCellMar>
          <w:top w:w="0" w:type="dxa"/>
          <w:left w:w="108" w:type="dxa"/>
          <w:bottom w:w="0" w:type="dxa"/>
          <w:right w:w="108" w:type="dxa"/>
        </w:tblCellMar>
      </w:tblPr>
      <w:tblGrid>
        <w:gridCol w:w="1560"/>
        <w:gridCol w:w="435"/>
        <w:gridCol w:w="448"/>
        <w:gridCol w:w="466"/>
        <w:gridCol w:w="450"/>
        <w:gridCol w:w="390"/>
        <w:gridCol w:w="450"/>
        <w:gridCol w:w="405"/>
        <w:gridCol w:w="450"/>
        <w:gridCol w:w="450"/>
        <w:gridCol w:w="405"/>
        <w:gridCol w:w="390"/>
        <w:gridCol w:w="3014"/>
      </w:tblGrid>
      <w:tr>
        <w:trPr/>
        <w:tc>
          <w:tcPr>
            <w:tcW w:w="9313" w:type="dxa"/>
            <w:gridSpan w:val="13"/>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Документ, удостоверяющий личность: ______________________ серия ________ № ____________</w:t>
            </w:r>
          </w:p>
        </w:tc>
      </w:tr>
      <w:tr>
        <w:trPr/>
        <w:tc>
          <w:tcPr>
            <w:tcW w:w="9313" w:type="dxa"/>
            <w:gridSpan w:val="13"/>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выдан _________________________________________________________________________ код_________</w:t>
            </w:r>
          </w:p>
          <w:p>
            <w:pPr>
              <w:pStyle w:val="Normal"/>
              <w:widowControl/>
              <w:spacing w:lineRule="auto" w:line="240" w:before="0" w:after="0"/>
              <w:ind w:hanging="0" w:left="0" w:right="0"/>
              <w:jc w:val="both"/>
              <w:rPr>
                <w:rFonts w:ascii="Times New Roman" w:hAnsi="Times New Roman"/>
                <w:sz w:val="16"/>
              </w:rPr>
            </w:pPr>
            <w:r>
              <w:rPr>
                <w:rFonts w:ascii="Times New Roman" w:hAnsi="Times New Roman"/>
                <w:color w:val="000000"/>
                <w:spacing w:val="0"/>
                <w:sz w:val="16"/>
              </w:rPr>
              <w:t xml:space="preserve">                                                                         </w:t>
            </w:r>
            <w:r>
              <w:rPr>
                <w:rFonts w:ascii="Times New Roman" w:hAnsi="Times New Roman"/>
                <w:color w:val="000000"/>
                <w:spacing w:val="0"/>
                <w:sz w:val="16"/>
              </w:rPr>
              <w:t>(наименование органа, учреждения)</w:t>
            </w:r>
          </w:p>
        </w:tc>
      </w:tr>
      <w:tr>
        <w:trPr/>
        <w:tc>
          <w:tcPr>
            <w:tcW w:w="9313" w:type="dxa"/>
            <w:gridSpan w:val="13"/>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Дата выдачи «_______» ________________ ______ г.</w:t>
            </w:r>
          </w:p>
        </w:tc>
      </w:tr>
      <w:tr>
        <w:trPr/>
        <w:tc>
          <w:tcPr>
            <w:tcW w:w="9313" w:type="dxa"/>
            <w:gridSpan w:val="13"/>
            <w:tcBorders/>
          </w:tcPr>
          <w:p>
            <w:pPr>
              <w:pStyle w:val="Normal"/>
              <w:widowControl/>
              <w:spacing w:lineRule="auto" w:line="240" w:before="0" w:after="0"/>
              <w:ind w:hanging="0" w:left="0" w:right="0"/>
              <w:jc w:val="both"/>
              <w:rPr>
                <w:rFonts w:ascii="Times New Roman" w:hAnsi="Times New Roman"/>
                <w:color w:val="000000"/>
                <w:spacing w:val="0"/>
                <w:sz w:val="8"/>
              </w:rPr>
            </w:pPr>
            <w:r>
              <w:rPr>
                <w:rFonts w:ascii="Times New Roman" w:hAnsi="Times New Roman"/>
                <w:color w:val="000000"/>
                <w:spacing w:val="0"/>
                <w:sz w:val="8"/>
              </w:rPr>
            </w:r>
          </w:p>
        </w:tc>
      </w:tr>
      <w:tr>
        <w:trPr>
          <w:trHeight w:val="276" w:hRule="atLeast"/>
        </w:trPr>
        <w:tc>
          <w:tcPr>
            <w:tcW w:w="1560" w:type="dxa"/>
            <w:tcBorders/>
          </w:tcPr>
          <w:p>
            <w:pPr>
              <w:pStyle w:val="Normal"/>
              <w:widowControl/>
              <w:spacing w:lineRule="auto" w:line="240" w:before="0" w:after="0"/>
              <w:ind w:hanging="0" w:left="0" w:right="0"/>
              <w:jc w:val="both"/>
              <w:rPr>
                <w:rFonts w:ascii="Times New Roman" w:hAnsi="Times New Roman"/>
                <w:color w:val="000000"/>
                <w:spacing w:val="0"/>
                <w:sz w:val="24"/>
              </w:rPr>
            </w:pPr>
            <w:r>
              <w:rPr>
                <w:rFonts w:ascii="Times New Roman" w:hAnsi="Times New Roman"/>
                <w:color w:val="000000"/>
                <w:spacing w:val="0"/>
                <w:sz w:val="24"/>
              </w:rPr>
              <w:t>СНИЛС:</w:t>
            </w:r>
          </w:p>
        </w:tc>
        <w:tc>
          <w:tcPr>
            <w:tcW w:w="435"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both"/>
              <w:rPr>
                <w:rFonts w:ascii="Times New Roman" w:hAnsi="Times New Roman"/>
                <w:color w:val="111111"/>
                <w:spacing w:val="0"/>
                <w:sz w:val="16"/>
              </w:rPr>
            </w:pPr>
            <w:r>
              <w:rPr>
                <w:rFonts w:ascii="Times New Roman" w:hAnsi="Times New Roman"/>
                <w:color w:val="111111"/>
                <w:spacing w:val="0"/>
                <w:sz w:val="16"/>
              </w:rPr>
            </w:r>
          </w:p>
        </w:tc>
        <w:tc>
          <w:tcPr>
            <w:tcW w:w="448"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both"/>
              <w:rPr>
                <w:rFonts w:ascii="Times New Roman" w:hAnsi="Times New Roman"/>
                <w:color w:val="111111"/>
                <w:spacing w:val="0"/>
                <w:sz w:val="16"/>
              </w:rPr>
            </w:pPr>
            <w:r>
              <w:rPr>
                <w:rFonts w:ascii="Times New Roman" w:hAnsi="Times New Roman"/>
                <w:color w:val="111111"/>
                <w:spacing w:val="0"/>
                <w:sz w:val="16"/>
              </w:rPr>
            </w:r>
          </w:p>
        </w:tc>
        <w:tc>
          <w:tcPr>
            <w:tcW w:w="466"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both"/>
              <w:rPr>
                <w:rFonts w:ascii="Times New Roman" w:hAnsi="Times New Roman"/>
                <w:color w:val="111111"/>
                <w:spacing w:val="0"/>
                <w:sz w:val="16"/>
              </w:rPr>
            </w:pPr>
            <w:r>
              <w:rPr>
                <w:rFonts w:ascii="Times New Roman" w:hAnsi="Times New Roman"/>
                <w:color w:val="111111"/>
                <w:spacing w:val="0"/>
                <w:sz w:val="16"/>
              </w:rPr>
            </w:r>
          </w:p>
        </w:tc>
        <w:tc>
          <w:tcPr>
            <w:tcW w:w="450"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both"/>
              <w:rPr>
                <w:rFonts w:ascii="Times New Roman" w:hAnsi="Times New Roman"/>
                <w:color w:val="111111"/>
                <w:spacing w:val="0"/>
                <w:sz w:val="16"/>
              </w:rPr>
            </w:pPr>
            <w:r>
              <w:rPr>
                <w:rFonts w:ascii="Times New Roman" w:hAnsi="Times New Roman"/>
                <w:color w:val="111111"/>
                <w:spacing w:val="0"/>
                <w:sz w:val="16"/>
              </w:rPr>
            </w:r>
          </w:p>
        </w:tc>
        <w:tc>
          <w:tcPr>
            <w:tcW w:w="390"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both"/>
              <w:rPr>
                <w:rFonts w:ascii="Times New Roman" w:hAnsi="Times New Roman"/>
                <w:color w:val="111111"/>
                <w:spacing w:val="0"/>
                <w:sz w:val="16"/>
              </w:rPr>
            </w:pPr>
            <w:r>
              <w:rPr>
                <w:rFonts w:ascii="Times New Roman" w:hAnsi="Times New Roman"/>
                <w:color w:val="111111"/>
                <w:spacing w:val="0"/>
                <w:sz w:val="16"/>
              </w:rPr>
            </w:r>
          </w:p>
        </w:tc>
        <w:tc>
          <w:tcPr>
            <w:tcW w:w="450"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both"/>
              <w:rPr>
                <w:rFonts w:ascii="Times New Roman" w:hAnsi="Times New Roman"/>
                <w:color w:val="111111"/>
                <w:spacing w:val="0"/>
                <w:sz w:val="16"/>
              </w:rPr>
            </w:pPr>
            <w:r>
              <w:rPr>
                <w:rFonts w:ascii="Times New Roman" w:hAnsi="Times New Roman"/>
                <w:color w:val="111111"/>
                <w:spacing w:val="0"/>
                <w:sz w:val="16"/>
              </w:rPr>
            </w:r>
          </w:p>
        </w:tc>
        <w:tc>
          <w:tcPr>
            <w:tcW w:w="405"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both"/>
              <w:rPr>
                <w:rFonts w:ascii="Times New Roman" w:hAnsi="Times New Roman"/>
                <w:color w:val="111111"/>
                <w:spacing w:val="0"/>
                <w:sz w:val="16"/>
              </w:rPr>
            </w:pPr>
            <w:r>
              <w:rPr>
                <w:rFonts w:ascii="Times New Roman" w:hAnsi="Times New Roman"/>
                <w:color w:val="111111"/>
                <w:spacing w:val="0"/>
                <w:sz w:val="16"/>
              </w:rPr>
            </w:r>
          </w:p>
        </w:tc>
        <w:tc>
          <w:tcPr>
            <w:tcW w:w="450"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both"/>
              <w:rPr>
                <w:rFonts w:ascii="Times New Roman" w:hAnsi="Times New Roman"/>
                <w:color w:val="111111"/>
                <w:spacing w:val="0"/>
                <w:sz w:val="16"/>
              </w:rPr>
            </w:pPr>
            <w:r>
              <w:rPr>
                <w:rFonts w:ascii="Times New Roman" w:hAnsi="Times New Roman"/>
                <w:color w:val="111111"/>
                <w:spacing w:val="0"/>
                <w:sz w:val="16"/>
              </w:rPr>
            </w:r>
          </w:p>
        </w:tc>
        <w:tc>
          <w:tcPr>
            <w:tcW w:w="450"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both"/>
              <w:rPr>
                <w:rFonts w:ascii="Times New Roman" w:hAnsi="Times New Roman"/>
                <w:color w:val="111111"/>
                <w:spacing w:val="0"/>
                <w:sz w:val="16"/>
              </w:rPr>
            </w:pPr>
            <w:r>
              <w:rPr>
                <w:rFonts w:ascii="Times New Roman" w:hAnsi="Times New Roman"/>
                <w:color w:val="111111"/>
                <w:spacing w:val="0"/>
                <w:sz w:val="16"/>
              </w:rPr>
            </w:r>
          </w:p>
        </w:tc>
        <w:tc>
          <w:tcPr>
            <w:tcW w:w="405" w:type="dxa"/>
            <w:tcBorders>
              <w:top w:val="single" w:sz="4" w:space="0" w:color="000000"/>
              <w:left w:val="single" w:sz="4" w:space="0" w:color="000000"/>
              <w:bottom w:val="single" w:sz="4" w:space="0" w:color="000000"/>
            </w:tcBorders>
            <w:tcMar>
              <w:top w:w="55" w:type="dxa"/>
              <w:bottom w:w="55" w:type="dxa"/>
            </w:tcMar>
          </w:tcPr>
          <w:p>
            <w:pPr>
              <w:pStyle w:val="Normal"/>
              <w:widowControl/>
              <w:spacing w:lineRule="auto" w:line="240" w:before="0" w:after="0"/>
              <w:ind w:hanging="0" w:left="0" w:right="0"/>
              <w:jc w:val="both"/>
              <w:rPr>
                <w:rFonts w:ascii="Times New Roman" w:hAnsi="Times New Roman"/>
                <w:color w:val="111111"/>
                <w:spacing w:val="0"/>
                <w:sz w:val="16"/>
              </w:rPr>
            </w:pPr>
            <w:r>
              <w:rPr>
                <w:rFonts w:ascii="Times New Roman" w:hAnsi="Times New Roman"/>
                <w:color w:val="111111"/>
                <w:spacing w:val="0"/>
                <w:sz w:val="16"/>
              </w:rPr>
            </w:r>
          </w:p>
        </w:tc>
        <w:tc>
          <w:tcPr>
            <w:tcW w:w="390" w:type="dxa"/>
            <w:tcBorders>
              <w:top w:val="single" w:sz="4" w:space="0" w:color="000000"/>
              <w:left w:val="single" w:sz="4" w:space="0" w:color="000000"/>
              <w:bottom w:val="single" w:sz="4" w:space="0" w:color="000000"/>
              <w:right w:val="single" w:sz="4" w:space="0" w:color="000000"/>
            </w:tcBorders>
            <w:tcMar>
              <w:top w:w="55" w:type="dxa"/>
              <w:bottom w:w="55" w:type="dxa"/>
            </w:tcMar>
          </w:tcPr>
          <w:p>
            <w:pPr>
              <w:pStyle w:val="Normal"/>
              <w:widowControl/>
              <w:spacing w:lineRule="auto" w:line="240" w:before="0" w:after="0"/>
              <w:ind w:hanging="0" w:left="0" w:right="0"/>
              <w:jc w:val="both"/>
              <w:rPr>
                <w:rFonts w:ascii="Times New Roman" w:hAnsi="Times New Roman"/>
                <w:color w:val="111111"/>
                <w:spacing w:val="0"/>
                <w:sz w:val="16"/>
              </w:rPr>
            </w:pPr>
            <w:r>
              <w:rPr>
                <w:rFonts w:ascii="Times New Roman" w:hAnsi="Times New Roman"/>
                <w:color w:val="111111"/>
                <w:spacing w:val="0"/>
                <w:sz w:val="16"/>
              </w:rPr>
            </w:r>
          </w:p>
        </w:tc>
        <w:tc>
          <w:tcPr>
            <w:tcW w:w="3014" w:type="dxa"/>
            <w:tcBorders/>
          </w:tcPr>
          <w:p>
            <w:pPr>
              <w:pStyle w:val="Normal"/>
              <w:widowControl/>
              <w:spacing w:lineRule="auto" w:line="240" w:before="0" w:after="0"/>
              <w:ind w:hanging="0" w:left="0" w:right="0"/>
              <w:jc w:val="both"/>
              <w:rPr>
                <w:rFonts w:ascii="Times New Roman" w:hAnsi="Times New Roman"/>
                <w:color w:val="000000"/>
                <w:spacing w:val="0"/>
                <w:sz w:val="24"/>
              </w:rPr>
            </w:pPr>
            <w:r>
              <w:rPr>
                <w:rFonts w:ascii="Times New Roman" w:hAnsi="Times New Roman"/>
                <w:color w:val="000000"/>
                <w:spacing w:val="0"/>
                <w:sz w:val="24"/>
              </w:rPr>
            </w:r>
          </w:p>
        </w:tc>
      </w:tr>
      <w:tr>
        <w:trPr/>
        <w:tc>
          <w:tcPr>
            <w:tcW w:w="9313" w:type="dxa"/>
            <w:gridSpan w:val="13"/>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Адрес регистрации:</w:t>
            </w:r>
          </w:p>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город, поселок, село и т.д. ____________________________________________________________________</w:t>
            </w:r>
          </w:p>
        </w:tc>
      </w:tr>
      <w:tr>
        <w:trPr/>
        <w:tc>
          <w:tcPr>
            <w:tcW w:w="9313" w:type="dxa"/>
            <w:gridSpan w:val="13"/>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ул. ______________________________________ дом ___________ корпус ________ квартира ___________</w:t>
            </w:r>
          </w:p>
        </w:tc>
      </w:tr>
      <w:tr>
        <w:trPr/>
        <w:tc>
          <w:tcPr>
            <w:tcW w:w="9313" w:type="dxa"/>
            <w:gridSpan w:val="13"/>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Адрес фактического проживания:</w:t>
            </w:r>
          </w:p>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город, поселок, село и т.д. ____________________________________________________________________</w:t>
            </w:r>
          </w:p>
        </w:tc>
      </w:tr>
      <w:tr>
        <w:trPr/>
        <w:tc>
          <w:tcPr>
            <w:tcW w:w="9313" w:type="dxa"/>
            <w:gridSpan w:val="13"/>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ул. ______________________________________ дом ___________ корпус ________ квартира ___________</w:t>
            </w:r>
          </w:p>
        </w:tc>
      </w:tr>
      <w:tr>
        <w:trPr/>
        <w:tc>
          <w:tcPr>
            <w:tcW w:w="9313" w:type="dxa"/>
            <w:gridSpan w:val="13"/>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Контактный телефон: _______________________________________________________________________</w:t>
            </w:r>
          </w:p>
        </w:tc>
      </w:tr>
      <w:tr>
        <w:trPr/>
        <w:tc>
          <w:tcPr>
            <w:tcW w:w="9313" w:type="dxa"/>
            <w:gridSpan w:val="13"/>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Адрес электронной почты:____________________________________________________________________</w:t>
            </w:r>
          </w:p>
        </w:tc>
      </w:tr>
      <w:tr>
        <w:trPr/>
        <w:tc>
          <w:tcPr>
            <w:tcW w:w="9313" w:type="dxa"/>
            <w:gridSpan w:val="13"/>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Прошу аккредитовать меня в качестве общественного наблюдателя</w:t>
            </w:r>
            <w:r>
              <w:rPr>
                <w:color w:val="000000"/>
                <w:spacing w:val="0"/>
                <w:sz w:val="20"/>
              </w:rPr>
              <w:t>*</w:t>
            </w:r>
            <w:r>
              <w:rPr>
                <w:rFonts w:ascii="Times New Roman" w:hAnsi="Times New Roman"/>
                <w:color w:val="000000"/>
                <w:spacing w:val="0"/>
                <w:sz w:val="20"/>
              </w:rPr>
              <w:t>:</w:t>
            </w:r>
          </w:p>
        </w:tc>
      </w:tr>
      <w:tr>
        <w:trPr/>
        <w:tc>
          <w:tcPr>
            <w:tcW w:w="9313" w:type="dxa"/>
            <w:gridSpan w:val="13"/>
            <w:tcBorders/>
          </w:tcPr>
          <w:p>
            <w:pPr>
              <w:pStyle w:val="Normal"/>
              <w:widowControl/>
              <w:spacing w:lineRule="auto" w:line="240" w:before="0" w:after="0"/>
              <w:ind w:hanging="0" w:left="0" w:right="0"/>
              <w:jc w:val="both"/>
              <w:rPr>
                <w:rFonts w:ascii="Times New Roman" w:hAnsi="Times New Roman"/>
                <w:b/>
              </w:rPr>
            </w:pPr>
            <w:r>
              <w:rPr>
                <w:rFonts w:ascii="Times New Roman" w:hAnsi="Times New Roman"/>
                <w:b/>
                <w:color w:val="000000"/>
                <w:spacing w:val="0"/>
                <w:sz w:val="20"/>
              </w:rPr>
              <w:t>при проведении государственной итоговой аттестации (ГИА) в следующем месте (местах) проведения ГИА:</w:t>
            </w:r>
          </w:p>
        </w:tc>
      </w:tr>
    </w:tbl>
    <w:p>
      <w:pPr>
        <w:pStyle w:val="Normal"/>
        <w:spacing w:lineRule="auto" w:line="240" w:before="0" w:after="0"/>
        <w:jc w:val="center"/>
        <w:rPr>
          <w:rFonts w:ascii="Times New Roman" w:hAnsi="Times New Roman"/>
          <w:sz w:val="4"/>
        </w:rPr>
      </w:pPr>
      <w:r>
        <w:rPr>
          <w:rFonts w:ascii="Times New Roman" w:hAnsi="Times New Roman"/>
          <w:sz w:val="4"/>
        </w:rPr>
      </w:r>
    </w:p>
    <w:tbl>
      <w:tblPr>
        <w:tblW w:w="9344" w:type="dxa"/>
        <w:jc w:val="left"/>
        <w:tblInd w:w="97" w:type="dxa"/>
        <w:tblLayout w:type="fixed"/>
        <w:tblCellMar>
          <w:top w:w="55" w:type="dxa"/>
          <w:left w:w="108" w:type="dxa"/>
          <w:bottom w:w="55" w:type="dxa"/>
          <w:right w:w="108" w:type="dxa"/>
        </w:tblCellMar>
      </w:tblPr>
      <w:tblGrid>
        <w:gridCol w:w="450"/>
        <w:gridCol w:w="4199"/>
        <w:gridCol w:w="2220"/>
        <w:gridCol w:w="2474"/>
      </w:tblGrid>
      <w:tr>
        <w:trPr>
          <w:trHeight w:val="390" w:hRule="atLeast"/>
        </w:trPr>
        <w:tc>
          <w:tcPr>
            <w:tcW w:w="45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Calibri" w:hAnsi="Calibri"/>
                <w:color w:val="000000"/>
                <w:spacing w:val="0"/>
                <w:sz w:val="20"/>
              </w:rPr>
            </w:pPr>
            <w:r>
              <w:rPr>
                <w:rFonts w:ascii="Calibri" w:hAnsi="Calibri"/>
                <w:color w:val="000000"/>
                <w:spacing w:val="0"/>
                <w:sz w:val="20"/>
              </w:rPr>
            </w:r>
          </w:p>
        </w:tc>
        <w:tc>
          <w:tcPr>
            <w:tcW w:w="4199" w:type="dxa"/>
            <w:tcBorders/>
            <w:tcMar>
              <w:top w:w="0" w:type="dxa"/>
              <w:bottom w:w="0" w:type="dxa"/>
            </w:tcMar>
          </w:tcPr>
          <w:p>
            <w:pPr>
              <w:pStyle w:val="Normal"/>
              <w:widowControl/>
              <w:spacing w:lineRule="auto" w:line="240" w:before="0" w:after="0"/>
              <w:ind w:hanging="0" w:left="0" w:right="0"/>
              <w:jc w:val="left"/>
              <w:rPr>
                <w:rFonts w:ascii="Times New Roman" w:hAnsi="Times New Roman"/>
              </w:rPr>
            </w:pPr>
            <w:r>
              <w:rPr>
                <w:rFonts w:ascii="Times New Roman" w:hAnsi="Times New Roman"/>
                <w:color w:val="000000"/>
                <w:spacing w:val="0"/>
                <w:sz w:val="20"/>
              </w:rPr>
              <w:t>пункте проведения экзаменов (ППЭ)</w:t>
            </w:r>
          </w:p>
        </w:tc>
        <w:tc>
          <w:tcPr>
            <w:tcW w:w="2220"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color w:val="000000"/>
                <w:spacing w:val="0"/>
                <w:sz w:val="20"/>
              </w:rPr>
              <w:t>_________________</w:t>
            </w:r>
          </w:p>
        </w:tc>
        <w:tc>
          <w:tcPr>
            <w:tcW w:w="2474" w:type="dxa"/>
            <w:tcBorders/>
            <w:tcMar>
              <w:top w:w="0" w:type="dxa"/>
              <w:bottom w:w="0" w:type="dxa"/>
            </w:tcMar>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___________________</w:t>
            </w:r>
          </w:p>
        </w:tc>
      </w:tr>
      <w:tr>
        <w:trPr/>
        <w:tc>
          <w:tcPr>
            <w:tcW w:w="450"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4199" w:type="dxa"/>
            <w:tcBorders/>
            <w:tcMar>
              <w:top w:w="0" w:type="dxa"/>
              <w:bottom w:w="0" w:type="dxa"/>
            </w:tcMar>
          </w:tcPr>
          <w:p>
            <w:pPr>
              <w:pStyle w:val="Normal"/>
              <w:widowControl/>
              <w:spacing w:lineRule="auto" w:line="240" w:before="0" w:after="0"/>
              <w:ind w:hanging="0" w:left="0" w:right="0"/>
              <w:jc w:val="left"/>
              <w:rPr>
                <w:rFonts w:ascii="Times New Roman" w:hAnsi="Times New Roman"/>
              </w:rPr>
            </w:pPr>
            <w:r>
              <w:rPr>
                <w:rFonts w:ascii="Times New Roman" w:hAnsi="Times New Roman"/>
              </w:rPr>
            </w:r>
          </w:p>
        </w:tc>
        <w:tc>
          <w:tcPr>
            <w:tcW w:w="2220" w:type="dxa"/>
            <w:tcBorders/>
            <w:tcMar>
              <w:top w:w="0" w:type="dxa"/>
              <w:bottom w:w="0" w:type="dxa"/>
            </w:tcMar>
          </w:tcPr>
          <w:p>
            <w:pPr>
              <w:pStyle w:val="Normal"/>
              <w:widowControl/>
              <w:spacing w:lineRule="auto" w:line="240" w:before="0" w:after="0"/>
              <w:ind w:hanging="0" w:left="0" w:right="0"/>
              <w:jc w:val="center"/>
              <w:rPr>
                <w:rFonts w:ascii="Times New Roman" w:hAnsi="Times New Roman"/>
                <w:sz w:val="16"/>
              </w:rPr>
            </w:pPr>
            <w:r>
              <w:rPr>
                <w:rFonts w:ascii="Times New Roman" w:hAnsi="Times New Roman"/>
                <w:color w:val="000000"/>
                <w:spacing w:val="0"/>
                <w:sz w:val="16"/>
              </w:rPr>
              <w:t>(указать №)</w:t>
            </w:r>
          </w:p>
        </w:tc>
        <w:tc>
          <w:tcPr>
            <w:tcW w:w="2474" w:type="dxa"/>
            <w:tcBorders/>
            <w:tcMar>
              <w:top w:w="0" w:type="dxa"/>
              <w:bottom w:w="0" w:type="dxa"/>
            </w:tcMar>
          </w:tcPr>
          <w:p>
            <w:pPr>
              <w:pStyle w:val="Normal"/>
              <w:widowControl/>
              <w:spacing w:lineRule="auto" w:line="240" w:before="0" w:after="0"/>
              <w:ind w:hanging="0" w:left="0" w:right="0"/>
              <w:jc w:val="center"/>
              <w:rPr>
                <w:rFonts w:ascii="Times New Roman" w:hAnsi="Times New Roman"/>
                <w:sz w:val="16"/>
              </w:rPr>
            </w:pPr>
            <w:r>
              <w:rPr>
                <w:rFonts w:ascii="Times New Roman" w:hAnsi="Times New Roman"/>
                <w:color w:val="000000"/>
                <w:spacing w:val="0"/>
                <w:sz w:val="16"/>
              </w:rPr>
              <w:t>(указать даты)</w:t>
            </w:r>
          </w:p>
        </w:tc>
      </w:tr>
      <w:tr>
        <w:trPr>
          <w:trHeight w:val="449" w:hRule="atLeast"/>
        </w:trPr>
        <w:tc>
          <w:tcPr>
            <w:tcW w:w="45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4199" w:type="dxa"/>
            <w:tcBorders/>
            <w:tcMar>
              <w:top w:w="0" w:type="dxa"/>
              <w:bottom w:w="0" w:type="dxa"/>
            </w:tcMar>
          </w:tcPr>
          <w:p>
            <w:pPr>
              <w:pStyle w:val="Normal"/>
              <w:widowControl/>
              <w:spacing w:lineRule="auto" w:line="240" w:before="0" w:after="0"/>
              <w:ind w:hanging="0" w:left="0" w:right="0"/>
              <w:jc w:val="left"/>
              <w:rPr>
                <w:rFonts w:ascii="Times New Roman" w:hAnsi="Times New Roman"/>
              </w:rPr>
            </w:pPr>
            <w:r>
              <w:rPr>
                <w:rFonts w:ascii="Times New Roman" w:hAnsi="Times New Roman"/>
                <w:color w:val="000000"/>
                <w:spacing w:val="0"/>
                <w:sz w:val="20"/>
              </w:rPr>
              <w:t>региональном центре обработки информации (РЦОИ)</w:t>
            </w:r>
          </w:p>
        </w:tc>
        <w:tc>
          <w:tcPr>
            <w:tcW w:w="2220"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2474" w:type="dxa"/>
            <w:tcBorders/>
            <w:tcMar>
              <w:top w:w="0" w:type="dxa"/>
              <w:bottom w:w="0" w:type="dxa"/>
            </w:tcMar>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___________________</w:t>
            </w:r>
          </w:p>
        </w:tc>
      </w:tr>
      <w:tr>
        <w:trPr/>
        <w:tc>
          <w:tcPr>
            <w:tcW w:w="450"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4199" w:type="dxa"/>
            <w:tcBorders/>
            <w:tcMar>
              <w:top w:w="0" w:type="dxa"/>
              <w:bottom w:w="0" w:type="dxa"/>
            </w:tcMar>
          </w:tcPr>
          <w:p>
            <w:pPr>
              <w:pStyle w:val="Normal"/>
              <w:widowControl/>
              <w:spacing w:lineRule="auto" w:line="240" w:before="0" w:after="0"/>
              <w:ind w:hanging="0" w:left="0" w:right="0"/>
              <w:jc w:val="left"/>
              <w:rPr>
                <w:rFonts w:ascii="Times New Roman" w:hAnsi="Times New Roman"/>
              </w:rPr>
            </w:pPr>
            <w:r>
              <w:rPr>
                <w:rFonts w:ascii="Times New Roman" w:hAnsi="Times New Roman"/>
              </w:rPr>
            </w:r>
          </w:p>
        </w:tc>
        <w:tc>
          <w:tcPr>
            <w:tcW w:w="2220"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2474" w:type="dxa"/>
            <w:tcBorders/>
            <w:tcMar>
              <w:top w:w="0" w:type="dxa"/>
              <w:bottom w:w="0" w:type="dxa"/>
            </w:tcMar>
          </w:tcPr>
          <w:p>
            <w:pPr>
              <w:pStyle w:val="Normal"/>
              <w:widowControl/>
              <w:spacing w:lineRule="auto" w:line="240" w:before="0" w:after="0"/>
              <w:ind w:hanging="0" w:left="0" w:right="0"/>
              <w:jc w:val="center"/>
              <w:rPr>
                <w:rFonts w:ascii="Times New Roman" w:hAnsi="Times New Roman"/>
                <w:sz w:val="16"/>
              </w:rPr>
            </w:pPr>
            <w:r>
              <w:rPr>
                <w:rFonts w:ascii="Times New Roman" w:hAnsi="Times New Roman"/>
                <w:color w:val="000000"/>
                <w:spacing w:val="0"/>
                <w:sz w:val="16"/>
              </w:rPr>
              <w:t>(указать даты)</w:t>
            </w:r>
          </w:p>
        </w:tc>
      </w:tr>
      <w:tr>
        <w:trPr>
          <w:trHeight w:val="385" w:hRule="atLeast"/>
        </w:trPr>
        <w:tc>
          <w:tcPr>
            <w:tcW w:w="45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4199" w:type="dxa"/>
            <w:tcBorders/>
            <w:tcMar>
              <w:top w:w="0" w:type="dxa"/>
              <w:bottom w:w="0" w:type="dxa"/>
            </w:tcMar>
          </w:tcPr>
          <w:p>
            <w:pPr>
              <w:pStyle w:val="Normal"/>
              <w:widowControl/>
              <w:spacing w:lineRule="auto" w:line="240" w:before="0" w:after="0"/>
              <w:ind w:hanging="0" w:left="0" w:right="0"/>
              <w:jc w:val="left"/>
              <w:rPr>
                <w:rFonts w:ascii="Times New Roman" w:hAnsi="Times New Roman"/>
              </w:rPr>
            </w:pPr>
            <w:r>
              <w:rPr>
                <w:rFonts w:ascii="Times New Roman" w:hAnsi="Times New Roman"/>
                <w:color w:val="000000"/>
                <w:spacing w:val="0"/>
                <w:sz w:val="20"/>
              </w:rPr>
              <w:t>месте работы предметных комиссий (ПК)</w:t>
            </w:r>
          </w:p>
        </w:tc>
        <w:tc>
          <w:tcPr>
            <w:tcW w:w="2220"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2474" w:type="dxa"/>
            <w:tcBorders/>
            <w:tcMar>
              <w:top w:w="0" w:type="dxa"/>
              <w:bottom w:w="0" w:type="dxa"/>
            </w:tcMar>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___________________</w:t>
            </w:r>
          </w:p>
        </w:tc>
      </w:tr>
      <w:tr>
        <w:trPr/>
        <w:tc>
          <w:tcPr>
            <w:tcW w:w="450"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4199" w:type="dxa"/>
            <w:tcBorders/>
            <w:tcMar>
              <w:top w:w="0" w:type="dxa"/>
              <w:bottom w:w="0" w:type="dxa"/>
            </w:tcMar>
          </w:tcPr>
          <w:p>
            <w:pPr>
              <w:pStyle w:val="Normal"/>
              <w:widowControl/>
              <w:spacing w:lineRule="auto" w:line="240" w:before="0" w:after="0"/>
              <w:ind w:hanging="0" w:left="0" w:right="0"/>
              <w:jc w:val="left"/>
              <w:rPr>
                <w:rFonts w:ascii="Times New Roman" w:hAnsi="Times New Roman"/>
              </w:rPr>
            </w:pPr>
            <w:r>
              <w:rPr>
                <w:rFonts w:ascii="Times New Roman" w:hAnsi="Times New Roman"/>
              </w:rPr>
            </w:r>
          </w:p>
        </w:tc>
        <w:tc>
          <w:tcPr>
            <w:tcW w:w="2220"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2474"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color w:val="000000"/>
                <w:spacing w:val="0"/>
                <w:sz w:val="16"/>
              </w:rPr>
              <w:t>(указать даты)</w:t>
            </w:r>
          </w:p>
        </w:tc>
      </w:tr>
      <w:tr>
        <w:trPr>
          <w:trHeight w:val="389" w:hRule="atLeast"/>
        </w:trPr>
        <w:tc>
          <w:tcPr>
            <w:tcW w:w="45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4199" w:type="dxa"/>
            <w:tcBorders/>
            <w:tcMar>
              <w:top w:w="0" w:type="dxa"/>
              <w:bottom w:w="0" w:type="dxa"/>
            </w:tcMar>
          </w:tcPr>
          <w:p>
            <w:pPr>
              <w:pStyle w:val="Normal"/>
              <w:widowControl/>
              <w:spacing w:lineRule="auto" w:line="240" w:before="0" w:after="0"/>
              <w:ind w:hanging="0" w:left="0" w:right="0"/>
              <w:jc w:val="left"/>
              <w:rPr>
                <w:rFonts w:ascii="Times New Roman" w:hAnsi="Times New Roman"/>
              </w:rPr>
            </w:pPr>
            <w:r>
              <w:rPr>
                <w:rFonts w:ascii="Times New Roman" w:hAnsi="Times New Roman"/>
                <w:color w:val="000000"/>
                <w:spacing w:val="0"/>
                <w:sz w:val="20"/>
              </w:rPr>
              <w:t>месте работы конфликтной комиссии (КК)</w:t>
            </w:r>
          </w:p>
        </w:tc>
        <w:tc>
          <w:tcPr>
            <w:tcW w:w="2220"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2474" w:type="dxa"/>
            <w:tcBorders/>
            <w:tcMar>
              <w:top w:w="0" w:type="dxa"/>
              <w:bottom w:w="0" w:type="dxa"/>
            </w:tcMar>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___________________</w:t>
            </w:r>
          </w:p>
        </w:tc>
      </w:tr>
      <w:tr>
        <w:trPr/>
        <w:tc>
          <w:tcPr>
            <w:tcW w:w="450"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4199" w:type="dxa"/>
            <w:tcBorders/>
            <w:tcMar>
              <w:top w:w="0" w:type="dxa"/>
              <w:bottom w:w="0" w:type="dxa"/>
            </w:tcMar>
          </w:tcPr>
          <w:p>
            <w:pPr>
              <w:pStyle w:val="Normal"/>
              <w:widowControl/>
              <w:spacing w:lineRule="auto" w:line="240" w:before="0" w:after="0"/>
              <w:ind w:hanging="0" w:left="0" w:right="0"/>
              <w:jc w:val="left"/>
              <w:rPr>
                <w:rFonts w:ascii="Times New Roman" w:hAnsi="Times New Roman"/>
              </w:rPr>
            </w:pPr>
            <w:r>
              <w:rPr>
                <w:rFonts w:ascii="Times New Roman" w:hAnsi="Times New Roman"/>
              </w:rPr>
            </w:r>
          </w:p>
        </w:tc>
        <w:tc>
          <w:tcPr>
            <w:tcW w:w="2220"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2474" w:type="dxa"/>
            <w:tcBorders/>
            <w:tcMar>
              <w:top w:w="0" w:type="dxa"/>
              <w:bottom w:w="0"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color w:val="000000"/>
                <w:spacing w:val="0"/>
                <w:sz w:val="16"/>
              </w:rPr>
              <w:t>(указать даты)</w:t>
            </w:r>
          </w:p>
        </w:tc>
      </w:tr>
    </w:tbl>
    <w:p>
      <w:pPr>
        <w:pStyle w:val="Normal"/>
        <w:spacing w:lineRule="auto" w:line="240" w:before="0" w:after="0"/>
        <w:jc w:val="center"/>
        <w:rPr>
          <w:rFonts w:ascii="Times New Roman" w:hAnsi="Times New Roman"/>
          <w:sz w:val="4"/>
        </w:rPr>
      </w:pPr>
      <w:r>
        <w:rPr>
          <w:rFonts w:ascii="Times New Roman" w:hAnsi="Times New Roman"/>
          <w:sz w:val="4"/>
        </w:rPr>
      </w:r>
    </w:p>
    <w:tbl>
      <w:tblPr>
        <w:tblW w:w="9345" w:type="dxa"/>
        <w:jc w:val="left"/>
        <w:tblInd w:w="102" w:type="dxa"/>
        <w:tblLayout w:type="fixed"/>
        <w:tblCellMar>
          <w:top w:w="0" w:type="dxa"/>
          <w:left w:w="108" w:type="dxa"/>
          <w:bottom w:w="0" w:type="dxa"/>
          <w:right w:w="108" w:type="dxa"/>
        </w:tblCellMar>
      </w:tblPr>
      <w:tblGrid>
        <w:gridCol w:w="9345"/>
      </w:tblGrid>
      <w:tr>
        <w:trPr/>
        <w:tc>
          <w:tcPr>
            <w:tcW w:w="9345" w:type="dxa"/>
            <w:tcBorders/>
          </w:tcPr>
          <w:p>
            <w:pPr>
              <w:pStyle w:val="Normal"/>
              <w:widowControl/>
              <w:spacing w:lineRule="auto" w:line="240" w:before="0" w:after="0"/>
              <w:ind w:hanging="0" w:left="0" w:right="0"/>
              <w:jc w:val="left"/>
              <w:rPr>
                <w:rFonts w:ascii="Times New Roman" w:hAnsi="Times New Roman"/>
              </w:rPr>
            </w:pPr>
            <w:r>
              <w:rPr>
                <w:rFonts w:ascii="Times New Roman" w:hAnsi="Times New Roman"/>
                <w:color w:val="000000"/>
                <w:spacing w:val="0"/>
                <w:sz w:val="20"/>
              </w:rPr>
              <w:t>с присутствием в месте проведения ГИА</w:t>
            </w:r>
          </w:p>
        </w:tc>
      </w:tr>
    </w:tbl>
    <w:p>
      <w:pPr>
        <w:pStyle w:val="Normal"/>
        <w:spacing w:lineRule="auto" w:line="240" w:before="0" w:after="0"/>
        <w:jc w:val="center"/>
        <w:rPr>
          <w:rFonts w:ascii="Times New Roman" w:hAnsi="Times New Roman"/>
          <w:sz w:val="4"/>
        </w:rPr>
      </w:pPr>
      <w:r>
        <w:rPr>
          <w:rFonts w:ascii="Times New Roman" w:hAnsi="Times New Roman"/>
          <w:sz w:val="4"/>
        </w:rPr>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 xml:space="preserve">Населенный пункт, на территории которого будет осуществляться общественное наблюдение </w:t>
      </w:r>
    </w:p>
    <w:tbl>
      <w:tblPr>
        <w:tblW w:w="9345" w:type="dxa"/>
        <w:jc w:val="left"/>
        <w:tblInd w:w="112" w:type="dxa"/>
        <w:tblLayout w:type="fixed"/>
        <w:tblCellMar>
          <w:top w:w="55" w:type="dxa"/>
          <w:left w:w="108" w:type="dxa"/>
          <w:bottom w:w="55" w:type="dxa"/>
          <w:right w:w="108" w:type="dxa"/>
        </w:tblCellMar>
      </w:tblPr>
      <w:tblGrid>
        <w:gridCol w:w="9345"/>
      </w:tblGrid>
      <w:tr>
        <w:trPr/>
        <w:tc>
          <w:tcPr>
            <w:tcW w:w="934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sz w:val="10"/>
              </w:rPr>
            </w:pPr>
            <w:r>
              <w:rPr>
                <w:rFonts w:ascii="Times New Roman" w:hAnsi="Times New Roman"/>
                <w:sz w:val="10"/>
              </w:rPr>
            </w:r>
          </w:p>
          <w:p>
            <w:pPr>
              <w:pStyle w:val="Normal"/>
              <w:widowControl/>
              <w:spacing w:lineRule="auto" w:line="240" w:before="0" w:after="0"/>
              <w:ind w:hanging="0" w:left="0" w:right="0"/>
              <w:jc w:val="left"/>
              <w:rPr>
                <w:rFonts w:ascii="Times New Roman" w:hAnsi="Times New Roman"/>
                <w:sz w:val="10"/>
              </w:rPr>
            </w:pPr>
            <w:r>
              <w:rPr>
                <w:rFonts w:ascii="Times New Roman" w:hAnsi="Times New Roman"/>
                <w:sz w:val="10"/>
              </w:rPr>
            </w:r>
          </w:p>
          <w:p>
            <w:pPr>
              <w:pStyle w:val="Normal"/>
              <w:widowControl/>
              <w:spacing w:lineRule="auto" w:line="240" w:before="0" w:after="0"/>
              <w:ind w:hanging="0" w:left="0" w:right="0"/>
              <w:jc w:val="left"/>
              <w:rPr>
                <w:rFonts w:ascii="Times New Roman" w:hAnsi="Times New Roman"/>
                <w:sz w:val="10"/>
              </w:rPr>
            </w:pPr>
            <w:r>
              <w:rPr>
                <w:rFonts w:ascii="Times New Roman" w:hAnsi="Times New Roman"/>
                <w:sz w:val="10"/>
              </w:rPr>
            </w:r>
          </w:p>
        </w:tc>
      </w:tr>
    </w:tbl>
    <w:p>
      <w:pPr>
        <w:pStyle w:val="Normal"/>
        <w:spacing w:lineRule="auto" w:line="240" w:before="0" w:after="0"/>
        <w:jc w:val="center"/>
        <w:rPr>
          <w:rFonts w:ascii="Times New Roman" w:hAnsi="Times New Roman"/>
          <w:sz w:val="18"/>
        </w:rPr>
      </w:pPr>
      <w:r>
        <w:rPr>
          <w:rFonts w:ascii="Times New Roman" w:hAnsi="Times New Roman"/>
          <w:sz w:val="18"/>
        </w:rPr>
        <w:t>(указать наименование населенного пункта)</w:t>
      </w:r>
    </w:p>
    <w:p>
      <w:pPr>
        <w:pStyle w:val="Normal"/>
        <w:spacing w:lineRule="auto" w:line="240" w:before="0" w:after="0"/>
        <w:jc w:val="center"/>
        <w:rPr>
          <w:rFonts w:ascii="Times New Roman" w:hAnsi="Times New Roman"/>
          <w:sz w:val="12"/>
        </w:rPr>
      </w:pPr>
      <w:r>
        <w:rPr>
          <w:rFonts w:ascii="Times New Roman" w:hAnsi="Times New Roman"/>
          <w:sz w:val="12"/>
        </w:rPr>
      </w:r>
    </w:p>
    <w:p>
      <w:pPr>
        <w:pStyle w:val="Normal"/>
        <w:tabs>
          <w:tab w:val="clear" w:pos="720"/>
          <w:tab w:val="left" w:pos="0" w:leader="none"/>
        </w:tabs>
        <w:spacing w:lineRule="auto" w:line="240" w:before="0" w:after="0"/>
        <w:jc w:val="both"/>
        <w:rPr>
          <w:rFonts w:ascii="Times New Roman" w:hAnsi="Times New Roman"/>
          <w:sz w:val="20"/>
        </w:rPr>
      </w:pPr>
      <w:r>
        <w:rPr>
          <w:rFonts w:ascii="Times New Roman" w:hAnsi="Times New Roman"/>
          <w:sz w:val="20"/>
        </w:rPr>
        <w:t xml:space="preserve">*Места осуществления общественного наблюдения определяются Министерством образования Камчатского края с учетом пожеланий гражданина, указанных в его заявлении, и с учетом потребностей Министерства образования Камчатского края. </w:t>
      </w:r>
    </w:p>
    <w:p>
      <w:pPr>
        <w:pStyle w:val="Normal"/>
        <w:tabs>
          <w:tab w:val="clear" w:pos="720"/>
          <w:tab w:val="left" w:pos="0" w:leader="none"/>
        </w:tabs>
        <w:spacing w:lineRule="auto" w:line="240" w:before="0" w:after="0"/>
        <w:jc w:val="both"/>
        <w:rPr>
          <w:rFonts w:ascii="Times New Roman" w:hAnsi="Times New Roman"/>
          <w:sz w:val="20"/>
        </w:rPr>
      </w:pPr>
      <w:r>
        <w:rPr>
          <w:rFonts w:ascii="Times New Roman" w:hAnsi="Times New Roman"/>
          <w:sz w:val="20"/>
        </w:rPr>
        <w:t>В случае необходимости изменения мест осуществления общественного наблюдения Министерство образования Камчатского края согласовывает с гражданином (доверенным лицом) изменение мест осуществления общественного наблюдения, форм осуществления общественного наблюдения, указанных гражданином (доверенным лицом) в его заявлении, не позднее дня принятия решения об аккредитации указанного гражданина в качестве общественного наблюдателя.</w:t>
      </w:r>
    </w:p>
    <w:p>
      <w:pPr>
        <w:pStyle w:val="Normal"/>
        <w:tabs>
          <w:tab w:val="clear" w:pos="720"/>
          <w:tab w:val="left" w:pos="0" w:leader="none"/>
        </w:tabs>
        <w:spacing w:lineRule="auto" w:line="240" w:before="0" w:after="0"/>
        <w:jc w:val="center"/>
        <w:rPr>
          <w:rFonts w:ascii="Times New Roman" w:hAnsi="Times New Roman"/>
          <w:sz w:val="12"/>
        </w:rPr>
      </w:pPr>
      <w:r>
        <w:rPr>
          <w:rFonts w:ascii="Times New Roman" w:hAnsi="Times New Roman"/>
          <w:sz w:val="12"/>
        </w:rPr>
      </w:r>
    </w:p>
    <w:p>
      <w:pPr>
        <w:pStyle w:val="Normal"/>
        <w:tabs>
          <w:tab w:val="clear" w:pos="720"/>
          <w:tab w:val="left" w:pos="0" w:leader="none"/>
        </w:tabs>
        <w:spacing w:lineRule="auto" w:line="240" w:before="0" w:after="0"/>
        <w:jc w:val="center"/>
        <w:rPr>
          <w:rFonts w:ascii="Times New Roman" w:hAnsi="Times New Roman"/>
          <w:sz w:val="12"/>
        </w:rPr>
      </w:pPr>
      <w:r>
        <w:rPr>
          <w:rFonts w:ascii="Times New Roman" w:hAnsi="Times New Roman"/>
          <w:sz w:val="12"/>
        </w:rPr>
      </w:r>
    </w:p>
    <w:tbl>
      <w:tblPr>
        <w:tblW w:w="9345" w:type="dxa"/>
        <w:jc w:val="left"/>
        <w:tblInd w:w="102" w:type="dxa"/>
        <w:tblLayout w:type="fixed"/>
        <w:tblCellMar>
          <w:top w:w="0" w:type="dxa"/>
          <w:left w:w="108" w:type="dxa"/>
          <w:bottom w:w="0" w:type="dxa"/>
          <w:right w:w="108" w:type="dxa"/>
        </w:tblCellMar>
      </w:tblPr>
      <w:tblGrid>
        <w:gridCol w:w="9345"/>
      </w:tblGrid>
      <w:tr>
        <w:trPr>
          <w:trHeight w:val="415" w:hRule="atLeast"/>
        </w:trPr>
        <w:tc>
          <w:tcPr>
            <w:tcW w:w="9345" w:type="dxa"/>
            <w:tcBorders/>
          </w:tcPr>
          <w:p>
            <w:pPr>
              <w:pStyle w:val="Normal"/>
              <w:widowControl/>
              <w:tabs>
                <w:tab w:val="clear" w:pos="720"/>
                <w:tab w:val="left" w:pos="0" w:leader="none"/>
              </w:tabs>
              <w:spacing w:lineRule="auto" w:line="240" w:before="0" w:after="0"/>
              <w:ind w:hanging="0" w:left="0" w:right="0"/>
              <w:jc w:val="both"/>
              <w:rPr>
                <w:rFonts w:ascii="Times New Roman" w:hAnsi="Times New Roman"/>
              </w:rPr>
            </w:pPr>
            <w:r>
              <w:rPr>
                <w:rFonts w:ascii="Times New Roman" w:hAnsi="Times New Roman"/>
                <w:color w:val="000000"/>
                <w:spacing w:val="0"/>
                <w:sz w:val="20"/>
              </w:rPr>
              <w:t xml:space="preserve">Удостоверяю ознакомление с Порядком проведения государственной итоговой аттестации </w:t>
              <w:br/>
              <w:t>по образовательным программам основного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04.04.2023 № 232/551 (зарегистрирован в Министерстве юстиции Российской Федерации 12.05.2023, регистрационный № 73292): __________________________________________________________________</w:t>
            </w:r>
          </w:p>
          <w:p>
            <w:pPr>
              <w:pStyle w:val="Normal"/>
              <w:widowControl/>
              <w:tabs>
                <w:tab w:val="clear" w:pos="720"/>
                <w:tab w:val="left" w:pos="0" w:leader="none"/>
              </w:tabs>
              <w:spacing w:lineRule="auto" w:line="240" w:before="0" w:after="0"/>
              <w:ind w:hanging="0" w:left="0" w:right="0"/>
              <w:jc w:val="both"/>
              <w:rPr>
                <w:rFonts w:ascii="Times New Roman" w:hAnsi="Times New Roman"/>
                <w:i/>
                <w:i/>
              </w:rPr>
            </w:pPr>
            <w:r>
              <w:rPr>
                <w:rFonts w:ascii="Times New Roman" w:hAnsi="Times New Roman"/>
                <w:i/>
                <w:color w:val="000000"/>
                <w:spacing w:val="0"/>
                <w:sz w:val="20"/>
              </w:rPr>
              <w:t xml:space="preserve">                                                                       </w:t>
            </w:r>
            <w:r>
              <w:rPr>
                <w:rFonts w:ascii="Times New Roman" w:hAnsi="Times New Roman"/>
                <w:i/>
                <w:color w:val="000000"/>
                <w:spacing w:val="0"/>
                <w:sz w:val="20"/>
              </w:rPr>
              <w:t>(подпись заявителя/расшифровка)\</w:t>
            </w:r>
          </w:p>
        </w:tc>
      </w:tr>
    </w:tbl>
    <w:p>
      <w:pPr>
        <w:pStyle w:val="Normal"/>
        <w:spacing w:lineRule="auto" w:line="240" w:before="0" w:after="0"/>
        <w:rPr>
          <w:rFonts w:ascii="Times New Roman" w:hAnsi="Times New Roman"/>
          <w:sz w:val="10"/>
        </w:rPr>
      </w:pPr>
      <w:r>
        <w:rPr>
          <w:rFonts w:ascii="Times New Roman" w:hAnsi="Times New Roman"/>
          <w:sz w:val="10"/>
        </w:rPr>
      </w:r>
    </w:p>
    <w:p>
      <w:pPr>
        <w:pStyle w:val="Normal"/>
        <w:spacing w:lineRule="auto" w:line="240" w:before="0" w:after="0"/>
        <w:jc w:val="center"/>
        <w:rPr>
          <w:rFonts w:ascii="Times New Roman" w:hAnsi="Times New Roman"/>
          <w:sz w:val="4"/>
        </w:rPr>
      </w:pPr>
      <w:r>
        <w:rPr>
          <w:rFonts w:ascii="Times New Roman" w:hAnsi="Times New Roman"/>
          <w:sz w:val="4"/>
        </w:rPr>
      </w:r>
    </w:p>
    <w:tbl>
      <w:tblPr>
        <w:tblW w:w="9345" w:type="dxa"/>
        <w:jc w:val="left"/>
        <w:tblInd w:w="102" w:type="dxa"/>
        <w:tblLayout w:type="fixed"/>
        <w:tblCellMar>
          <w:top w:w="0" w:type="dxa"/>
          <w:left w:w="108" w:type="dxa"/>
          <w:bottom w:w="0" w:type="dxa"/>
          <w:right w:w="108" w:type="dxa"/>
        </w:tblCellMar>
      </w:tblPr>
      <w:tblGrid>
        <w:gridCol w:w="9345"/>
      </w:tblGrid>
      <w:tr>
        <w:trPr/>
        <w:tc>
          <w:tcPr>
            <w:tcW w:w="9345" w:type="dxa"/>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Настоящим удостоверяю наличие (отсутствие)* у меня и (или) моих близких родственников* личной заинтересованности в результате аккредитации меня в качестве общественного наблюдателя:</w:t>
            </w:r>
          </w:p>
          <w:p>
            <w:pPr>
              <w:pStyle w:val="Normal"/>
              <w:widowControl/>
              <w:spacing w:lineRule="auto" w:line="240" w:before="0" w:after="0"/>
              <w:ind w:hanging="0" w:left="0" w:right="0"/>
              <w:jc w:val="both"/>
              <w:rPr>
                <w:rFonts w:ascii="Times New Roman" w:hAnsi="Times New Roman"/>
                <w:i/>
                <w:i/>
              </w:rPr>
            </w:pPr>
            <w:r>
              <w:rPr>
                <w:rFonts w:ascii="Times New Roman" w:hAnsi="Times New Roman"/>
                <w:i/>
                <w:color w:val="000000"/>
                <w:spacing w:val="0"/>
                <w:sz w:val="20"/>
              </w:rPr>
              <w:t>(* ненужное зачеркнуть)</w:t>
            </w:r>
          </w:p>
        </w:tc>
      </w:tr>
    </w:tbl>
    <w:p>
      <w:pPr>
        <w:pStyle w:val="Normal"/>
        <w:spacing w:lineRule="auto" w:line="240" w:before="0" w:after="0"/>
        <w:jc w:val="center"/>
        <w:rPr>
          <w:rFonts w:ascii="Times New Roman" w:hAnsi="Times New Roman"/>
          <w:sz w:val="4"/>
        </w:rPr>
      </w:pPr>
      <w:r>
        <w:rPr>
          <w:rFonts w:ascii="Times New Roman" w:hAnsi="Times New Roman"/>
          <w:sz w:val="4"/>
        </w:rPr>
      </w:r>
    </w:p>
    <w:p>
      <w:pPr>
        <w:pStyle w:val="Normal"/>
        <w:spacing w:lineRule="auto" w:line="240" w:before="0" w:after="0"/>
        <w:rPr>
          <w:rFonts w:ascii="Times New Roman" w:hAnsi="Times New Roman"/>
          <w:sz w:val="4"/>
        </w:rPr>
      </w:pPr>
      <w:r>
        <w:rPr>
          <w:rFonts w:ascii="Times New Roman" w:hAnsi="Times New Roman"/>
          <w:sz w:val="4"/>
        </w:rPr>
      </w:r>
    </w:p>
    <w:tbl>
      <w:tblPr>
        <w:tblW w:w="9345" w:type="dxa"/>
        <w:jc w:val="left"/>
        <w:tblInd w:w="102" w:type="dxa"/>
        <w:tblLayout w:type="fixed"/>
        <w:tblCellMar>
          <w:top w:w="0" w:type="dxa"/>
          <w:left w:w="108" w:type="dxa"/>
          <w:bottom w:w="0" w:type="dxa"/>
          <w:right w:w="108" w:type="dxa"/>
        </w:tblCellMar>
      </w:tblPr>
      <w:tblGrid>
        <w:gridCol w:w="9345"/>
      </w:tblGrid>
      <w:tr>
        <w:trPr/>
        <w:tc>
          <w:tcPr>
            <w:tcW w:w="9345" w:type="dxa"/>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Подпись/расшифровка заявителя ___________________________________</w:t>
            </w:r>
          </w:p>
        </w:tc>
      </w:tr>
      <w:tr>
        <w:trPr/>
        <w:tc>
          <w:tcPr>
            <w:tcW w:w="9345" w:type="dxa"/>
            <w:tcBorders/>
          </w:tcPr>
          <w:p>
            <w:pPr>
              <w:pStyle w:val="Normal"/>
              <w:widowControl/>
              <w:spacing w:lineRule="auto" w:line="240" w:before="0" w:after="0"/>
              <w:ind w:hanging="0" w:left="0" w:right="0"/>
              <w:jc w:val="both"/>
              <w:rPr>
                <w:rFonts w:ascii="Times New Roman" w:hAnsi="Times New Roman"/>
              </w:rPr>
            </w:pPr>
            <w:r>
              <w:rPr>
                <w:rFonts w:ascii="Times New Roman" w:hAnsi="Times New Roman"/>
              </w:rPr>
            </w:r>
          </w:p>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Удостоверение общественного наблюдателя прошу выдать:</w:t>
            </w:r>
          </w:p>
        </w:tc>
      </w:tr>
    </w:tbl>
    <w:p>
      <w:pPr>
        <w:pStyle w:val="Normal"/>
        <w:spacing w:lineRule="auto" w:line="240" w:before="0" w:after="0"/>
        <w:rPr>
          <w:rFonts w:ascii="Times New Roman" w:hAnsi="Times New Roman"/>
          <w:sz w:val="4"/>
        </w:rPr>
      </w:pPr>
      <w:r>
        <w:rPr>
          <w:rFonts w:ascii="Times New Roman" w:hAnsi="Times New Roman"/>
          <w:sz w:val="4"/>
        </w:rPr>
      </w:r>
    </w:p>
    <w:tbl>
      <w:tblPr>
        <w:tblW w:w="9378" w:type="dxa"/>
        <w:jc w:val="left"/>
        <w:tblInd w:w="81" w:type="dxa"/>
        <w:tblLayout w:type="fixed"/>
        <w:tblCellMar>
          <w:top w:w="55" w:type="dxa"/>
          <w:left w:w="108" w:type="dxa"/>
          <w:bottom w:w="55" w:type="dxa"/>
          <w:right w:w="108" w:type="dxa"/>
        </w:tblCellMar>
      </w:tblPr>
      <w:tblGrid>
        <w:gridCol w:w="495"/>
        <w:gridCol w:w="8882"/>
      </w:tblGrid>
      <w:tr>
        <w:trPr>
          <w:trHeight w:val="450" w:hRule="atLeast"/>
        </w:trPr>
        <w:tc>
          <w:tcPr>
            <w:tcW w:w="49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8882" w:type="dxa"/>
            <w:tcBorders/>
            <w:tcMar>
              <w:top w:w="0" w:type="dxa"/>
              <w:bottom w:w="0" w:type="dxa"/>
            </w:tcMar>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лично</w:t>
            </w:r>
          </w:p>
        </w:tc>
      </w:tr>
      <w:tr>
        <w:trPr/>
        <w:tc>
          <w:tcPr>
            <w:tcW w:w="495" w:type="dxa"/>
            <w:tcBorders/>
            <w:tcMar>
              <w:top w:w="0" w:type="dxa"/>
              <w:bottom w:w="0" w:type="dxa"/>
            </w:tcMar>
          </w:tcPr>
          <w:p>
            <w:pPr>
              <w:pStyle w:val="Normal"/>
              <w:widowControl/>
              <w:spacing w:lineRule="auto" w:line="240" w:before="0" w:after="0"/>
              <w:ind w:hanging="0" w:left="0" w:right="0"/>
              <w:jc w:val="center"/>
              <w:rPr>
                <w:rFonts w:ascii="Times New Roman" w:hAnsi="Times New Roman"/>
                <w:sz w:val="6"/>
              </w:rPr>
            </w:pPr>
            <w:r>
              <w:rPr>
                <w:rFonts w:ascii="Times New Roman" w:hAnsi="Times New Roman"/>
                <w:sz w:val="6"/>
              </w:rPr>
            </w:r>
          </w:p>
        </w:tc>
        <w:tc>
          <w:tcPr>
            <w:tcW w:w="8882" w:type="dxa"/>
            <w:tcBorders/>
            <w:tcMar>
              <w:top w:w="0" w:type="dxa"/>
              <w:bottom w:w="0" w:type="dxa"/>
            </w:tcMar>
          </w:tcPr>
          <w:p>
            <w:pPr>
              <w:pStyle w:val="Normal"/>
              <w:widowControl/>
              <w:spacing w:lineRule="auto" w:line="240" w:before="0" w:after="0"/>
              <w:ind w:hanging="0" w:left="0" w:right="0"/>
              <w:jc w:val="both"/>
              <w:rPr>
                <w:rFonts w:ascii="Times New Roman" w:hAnsi="Times New Roman"/>
                <w:sz w:val="6"/>
              </w:rPr>
            </w:pPr>
            <w:r>
              <w:rPr>
                <w:rFonts w:ascii="Times New Roman" w:hAnsi="Times New Roman"/>
                <w:sz w:val="6"/>
              </w:rPr>
            </w:r>
          </w:p>
        </w:tc>
      </w:tr>
      <w:tr>
        <w:trPr>
          <w:trHeight w:val="475" w:hRule="atLeast"/>
        </w:trPr>
        <w:tc>
          <w:tcPr>
            <w:tcW w:w="49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rFonts w:ascii="Times New Roman" w:hAnsi="Times New Roman"/>
              </w:rPr>
            </w:r>
          </w:p>
        </w:tc>
        <w:tc>
          <w:tcPr>
            <w:tcW w:w="8882" w:type="dxa"/>
            <w:tcBorders/>
            <w:tcMar>
              <w:top w:w="0" w:type="dxa"/>
              <w:bottom w:w="0" w:type="dxa"/>
            </w:tcMar>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через доверенное лицо</w:t>
            </w:r>
          </w:p>
        </w:tc>
      </w:tr>
      <w:tr>
        <w:trPr/>
        <w:tc>
          <w:tcPr>
            <w:tcW w:w="495" w:type="dxa"/>
            <w:tcBorders/>
            <w:tcMar>
              <w:top w:w="0" w:type="dxa"/>
              <w:bottom w:w="0" w:type="dxa"/>
            </w:tcMar>
          </w:tcPr>
          <w:p>
            <w:pPr>
              <w:pStyle w:val="Normal"/>
              <w:widowControl/>
              <w:spacing w:lineRule="auto" w:line="240" w:before="0" w:after="0"/>
              <w:ind w:hanging="0" w:left="0" w:right="0"/>
              <w:jc w:val="center"/>
              <w:rPr>
                <w:rFonts w:ascii="Times New Roman" w:hAnsi="Times New Roman"/>
                <w:sz w:val="6"/>
              </w:rPr>
            </w:pPr>
            <w:r>
              <w:rPr>
                <w:rFonts w:ascii="Times New Roman" w:hAnsi="Times New Roman"/>
                <w:sz w:val="6"/>
              </w:rPr>
            </w:r>
          </w:p>
        </w:tc>
        <w:tc>
          <w:tcPr>
            <w:tcW w:w="8882" w:type="dxa"/>
            <w:tcBorders/>
            <w:tcMar>
              <w:top w:w="0" w:type="dxa"/>
              <w:bottom w:w="0" w:type="dxa"/>
            </w:tcMar>
          </w:tcPr>
          <w:p>
            <w:pPr>
              <w:pStyle w:val="Normal"/>
              <w:widowControl/>
              <w:spacing w:lineRule="auto" w:line="240" w:before="0" w:after="0"/>
              <w:ind w:hanging="0" w:left="0" w:right="0"/>
              <w:jc w:val="both"/>
              <w:rPr>
                <w:rFonts w:ascii="Times New Roman" w:hAnsi="Times New Roman"/>
                <w:sz w:val="6"/>
              </w:rPr>
            </w:pPr>
            <w:r>
              <w:rPr>
                <w:rFonts w:ascii="Times New Roman" w:hAnsi="Times New Roman"/>
                <w:sz w:val="6"/>
              </w:rPr>
            </w:r>
          </w:p>
        </w:tc>
      </w:tr>
      <w:tr>
        <w:trPr/>
        <w:tc>
          <w:tcPr>
            <w:tcW w:w="495" w:type="dxa"/>
            <w:tcBorders/>
            <w:tcMar>
              <w:top w:w="0" w:type="dxa"/>
              <w:bottom w:w="0" w:type="dxa"/>
            </w:tcMar>
          </w:tcPr>
          <w:p>
            <w:pPr>
              <w:pStyle w:val="Normal"/>
              <w:widowControl/>
              <w:spacing w:lineRule="auto" w:line="240" w:before="0" w:after="0"/>
              <w:ind w:hanging="0" w:left="0" w:right="0"/>
              <w:jc w:val="center"/>
              <w:rPr>
                <w:rFonts w:ascii="Times New Roman" w:hAnsi="Times New Roman"/>
                <w:sz w:val="24"/>
              </w:rPr>
            </w:pPr>
            <w:r>
              <w:rPr>
                <w:rFonts w:ascii="Times New Roman" w:hAnsi="Times New Roman"/>
                <w:sz w:val="24"/>
              </w:rPr>
            </w:r>
          </w:p>
        </w:tc>
        <w:tc>
          <w:tcPr>
            <w:tcW w:w="8882" w:type="dxa"/>
            <w:tcBorders/>
            <w:tcMar>
              <w:top w:w="0" w:type="dxa"/>
              <w:bottom w:w="0" w:type="dxa"/>
            </w:tcMar>
          </w:tcPr>
          <w:p>
            <w:pPr>
              <w:pStyle w:val="Normal"/>
              <w:widowControl/>
              <w:spacing w:lineRule="auto" w:line="240" w:before="0" w:after="0"/>
              <w:ind w:hanging="0" w:left="0" w:right="0"/>
              <w:jc w:val="both"/>
              <w:rPr>
                <w:rFonts w:ascii="Times New Roman" w:hAnsi="Times New Roman"/>
              </w:rPr>
            </w:pPr>
            <w:r>
              <w:rPr>
                <w:rFonts w:ascii="Times New Roman" w:hAnsi="Times New Roman"/>
              </w:rPr>
            </w:r>
          </w:p>
        </w:tc>
      </w:tr>
      <w:tr>
        <w:trPr/>
        <w:tc>
          <w:tcPr>
            <w:tcW w:w="495" w:type="dxa"/>
            <w:tcBorders/>
            <w:tcMar>
              <w:top w:w="0" w:type="dxa"/>
              <w:bottom w:w="0" w:type="dxa"/>
            </w:tcMar>
          </w:tcPr>
          <w:p>
            <w:pPr>
              <w:pStyle w:val="Normal"/>
              <w:widowControl/>
              <w:spacing w:lineRule="auto" w:line="240" w:before="0" w:after="0"/>
              <w:ind w:hanging="0" w:left="0" w:right="0"/>
              <w:jc w:val="center"/>
              <w:rPr>
                <w:rFonts w:ascii="Times New Roman" w:hAnsi="Times New Roman"/>
                <w:sz w:val="24"/>
              </w:rPr>
            </w:pPr>
            <w:r>
              <w:rPr>
                <w:rFonts w:ascii="Times New Roman" w:hAnsi="Times New Roman"/>
                <w:sz w:val="24"/>
              </w:rPr>
            </w:r>
          </w:p>
        </w:tc>
        <w:tc>
          <w:tcPr>
            <w:tcW w:w="8882" w:type="dxa"/>
            <w:tcBorders/>
            <w:tcMar>
              <w:top w:w="0" w:type="dxa"/>
              <w:bottom w:w="0" w:type="dxa"/>
            </w:tcMar>
          </w:tcPr>
          <w:p>
            <w:pPr>
              <w:pStyle w:val="Normal"/>
              <w:widowControl/>
              <w:spacing w:lineRule="auto" w:line="240" w:before="0" w:after="0"/>
              <w:ind w:hanging="0" w:left="0" w:right="0"/>
              <w:jc w:val="both"/>
              <w:rPr>
                <w:rFonts w:ascii="Times New Roman" w:hAnsi="Times New Roman"/>
              </w:rPr>
            </w:pPr>
            <w:r>
              <w:rPr>
                <w:rFonts w:ascii="Times New Roman" w:hAnsi="Times New Roman"/>
              </w:rPr>
            </w:r>
          </w:p>
          <w:p>
            <w:pPr>
              <w:pStyle w:val="Normal"/>
              <w:widowControl/>
              <w:spacing w:lineRule="auto" w:line="240" w:before="0" w:after="0"/>
              <w:ind w:hanging="0" w:left="0" w:right="0"/>
              <w:jc w:val="both"/>
              <w:rPr>
                <w:rFonts w:ascii="Times New Roman" w:hAnsi="Times New Roman"/>
              </w:rPr>
            </w:pPr>
            <w:r>
              <w:rPr>
                <w:rFonts w:ascii="Times New Roman" w:hAnsi="Times New Roman"/>
              </w:rPr>
            </w:r>
          </w:p>
          <w:p>
            <w:pPr>
              <w:pStyle w:val="Normal"/>
              <w:widowControl/>
              <w:spacing w:lineRule="auto" w:line="240" w:before="0" w:after="0"/>
              <w:ind w:hanging="0" w:left="0" w:right="0"/>
              <w:jc w:val="right"/>
              <w:rPr>
                <w:rFonts w:ascii="Times New Roman" w:hAnsi="Times New Roman"/>
              </w:rPr>
            </w:pPr>
            <w:r>
              <w:rPr>
                <w:rFonts w:ascii="Times New Roman" w:hAnsi="Times New Roman"/>
                <w:color w:val="000000"/>
                <w:spacing w:val="0"/>
                <w:sz w:val="20"/>
              </w:rPr>
              <w:t xml:space="preserve"> </w:t>
            </w:r>
            <w:r>
              <w:rPr>
                <w:rFonts w:ascii="Times New Roman" w:hAnsi="Times New Roman"/>
                <w:color w:val="000000"/>
                <w:spacing w:val="0"/>
                <w:sz w:val="20"/>
              </w:rPr>
              <w:t>Дата «___» ____________________________ 20____ г.</w:t>
            </w:r>
          </w:p>
        </w:tc>
      </w:tr>
    </w:tbl>
    <w:p>
      <w:pPr>
        <w:sectPr>
          <w:headerReference w:type="default" r:id="rId10"/>
          <w:headerReference w:type="first" r:id="rId11"/>
          <w:footerReference w:type="default" r:id="rId12"/>
          <w:footerReference w:type="first" r:id="rId13"/>
          <w:footnotePr>
            <w:numFmt w:val="decimal"/>
          </w:footnotePr>
          <w:type w:val="nextPage"/>
          <w:pgSz w:w="11906" w:h="16838"/>
          <w:pgMar w:left="1701" w:right="567" w:gutter="0" w:header="0" w:top="1134" w:footer="709" w:bottom="1134"/>
          <w:pgNumType w:fmt="decimal"/>
          <w:formProt w:val="false"/>
          <w:titlePg/>
          <w:textDirection w:val="lrTb"/>
          <w:docGrid w:type="default" w:linePitch="100" w:charSpace="0"/>
        </w:sectPr>
      </w:pPr>
    </w:p>
    <w:p>
      <w:pPr>
        <w:pStyle w:val="Normal"/>
        <w:widowControl/>
        <w:spacing w:lineRule="auto" w:line="240" w:before="0" w:after="0"/>
        <w:ind w:hanging="0" w:left="7597" w:right="0"/>
        <w:jc w:val="both"/>
        <w:rPr>
          <w:rFonts w:ascii="Times New Roman" w:hAnsi="Times New Roman"/>
          <w:sz w:val="20"/>
        </w:rPr>
      </w:pPr>
      <w:r>
        <w:rPr>
          <w:rFonts w:ascii="Times New Roman" w:hAnsi="Times New Roman"/>
          <w:sz w:val="20"/>
        </w:rPr>
        <w:t xml:space="preserve">Приложение 2 к </w:t>
      </w:r>
    </w:p>
    <w:p>
      <w:pPr>
        <w:pStyle w:val="Normal"/>
        <w:widowControl/>
        <w:spacing w:lineRule="auto" w:line="240" w:before="0" w:after="0"/>
        <w:ind w:hanging="0" w:left="7597" w:right="0"/>
        <w:jc w:val="both"/>
        <w:rPr>
          <w:rFonts w:ascii="Times New Roman" w:hAnsi="Times New Roman"/>
          <w:sz w:val="20"/>
        </w:rPr>
      </w:pPr>
      <w:r>
        <w:rPr>
          <w:rFonts w:ascii="Times New Roman" w:hAnsi="Times New Roman"/>
          <w:sz w:val="20"/>
        </w:rPr>
        <w:t>Инструкции по осуществлению общественного наблюдения при проведении государственной итоговой аттестации по образовательным программам основного общего образования в Камчатском крае в 2025 году</w:t>
      </w:r>
    </w:p>
    <w:p>
      <w:pPr>
        <w:pStyle w:val="Normal"/>
        <w:widowControl/>
        <w:spacing w:lineRule="auto" w:line="240" w:before="0" w:after="0"/>
        <w:ind w:hanging="0" w:left="7597" w:right="0"/>
        <w:jc w:val="both"/>
        <w:rPr>
          <w:rFonts w:ascii="Times New Roman" w:hAnsi="Times New Roman"/>
          <w:sz w:val="20"/>
        </w:rPr>
      </w:pPr>
      <w:r>
        <w:rPr>
          <w:rFonts w:ascii="Times New Roman" w:hAnsi="Times New Roman"/>
          <w:sz w:val="20"/>
        </w:rPr>
      </w:r>
    </w:p>
    <w:p>
      <w:pPr>
        <w:pStyle w:val="Normal"/>
        <w:spacing w:lineRule="auto" w:line="240" w:before="0" w:after="0"/>
        <w:jc w:val="right"/>
        <w:rPr>
          <w:rFonts w:ascii="Times New Roman" w:hAnsi="Times New Roman"/>
          <w:sz w:val="24"/>
        </w:rPr>
      </w:pPr>
      <w:r>
        <w:rPr>
          <w:rFonts w:ascii="Times New Roman" w:hAnsi="Times New Roman"/>
          <w:sz w:val="24"/>
        </w:rPr>
        <w:t>О Б Р А З Е Ц</w:t>
      </w:r>
    </w:p>
    <w:tbl>
      <w:tblPr>
        <w:tblW w:w="14445" w:type="dxa"/>
        <w:jc w:val="left"/>
        <w:tblInd w:w="144" w:type="dxa"/>
        <w:tblLayout w:type="fixed"/>
        <w:tblCellMar>
          <w:top w:w="0" w:type="dxa"/>
          <w:left w:w="108" w:type="dxa"/>
          <w:bottom w:w="0" w:type="dxa"/>
          <w:right w:w="108" w:type="dxa"/>
        </w:tblCellMar>
      </w:tblPr>
      <w:tblGrid>
        <w:gridCol w:w="2354"/>
        <w:gridCol w:w="2100"/>
        <w:gridCol w:w="1428"/>
        <w:gridCol w:w="177"/>
        <w:gridCol w:w="1244"/>
        <w:gridCol w:w="1"/>
        <w:gridCol w:w="374"/>
        <w:gridCol w:w="195"/>
        <w:gridCol w:w="2326"/>
        <w:gridCol w:w="510"/>
        <w:gridCol w:w="1036"/>
        <w:gridCol w:w="436"/>
        <w:gridCol w:w="389"/>
        <w:gridCol w:w="1873"/>
      </w:tblGrid>
      <w:tr>
        <w:trPr>
          <w:trHeight w:val="307" w:hRule="atLeast"/>
        </w:trPr>
        <w:tc>
          <w:tcPr>
            <w:tcW w:w="6059" w:type="dxa"/>
            <w:gridSpan w:val="4"/>
            <w:tcBorders/>
          </w:tcPr>
          <w:p>
            <w:pPr>
              <w:pStyle w:val="Normal"/>
              <w:jc w:val="center"/>
              <w:rPr>
                <w:sz w:val="24"/>
              </w:rPr>
            </w:pPr>
            <w:r>
              <w:rPr>
                <w:b/>
                <w:sz w:val="24"/>
              </w:rPr>
              <w:t>ОБЩЕСТВЕННЫЙ НАБЛЮДАТЕЛЬ</w:t>
            </w:r>
          </w:p>
        </w:tc>
        <w:tc>
          <w:tcPr>
            <w:tcW w:w="1244" w:type="dxa"/>
            <w:tcBorders/>
          </w:tcPr>
          <w:p>
            <w:pPr>
              <w:pStyle w:val="Normal"/>
              <w:widowControl/>
              <w:tabs>
                <w:tab w:val="clear" w:pos="720"/>
                <w:tab w:val="left" w:pos="6096" w:leader="none"/>
              </w:tabs>
              <w:spacing w:lineRule="auto" w:line="240" w:before="0" w:after="0"/>
              <w:ind w:hanging="0" w:left="0" w:right="0"/>
              <w:contextualSpacing/>
              <w:jc w:val="center"/>
              <w:rPr>
                <w:rFonts w:ascii="Times New Roman" w:hAnsi="Times New Roman"/>
                <w:sz w:val="26"/>
              </w:rPr>
            </w:pPr>
            <w:r>
              <w:rPr>
                <w:rFonts w:ascii="Times New Roman" w:hAnsi="Times New Roman"/>
                <w:sz w:val="26"/>
              </w:rPr>
            </w:r>
          </w:p>
        </w:tc>
        <w:tc>
          <w:tcPr>
            <w:tcW w:w="7140" w:type="dxa"/>
            <w:gridSpan w:val="9"/>
            <w:tcBorders/>
          </w:tcPr>
          <w:p>
            <w:pPr>
              <w:pStyle w:val="Normal"/>
              <w:widowControl/>
              <w:tabs>
                <w:tab w:val="clear" w:pos="720"/>
                <w:tab w:val="left" w:pos="6096" w:leader="none"/>
              </w:tabs>
              <w:spacing w:lineRule="auto" w:line="240" w:before="0" w:after="0"/>
              <w:ind w:hanging="0" w:left="0" w:right="0"/>
              <w:contextualSpacing/>
              <w:jc w:val="center"/>
              <w:rPr>
                <w:rFonts w:ascii="Times New Roman" w:hAnsi="Times New Roman"/>
                <w:b/>
                <w:sz w:val="26"/>
              </w:rPr>
            </w:pPr>
            <w:r>
              <w:rPr>
                <w:rFonts w:ascii="Times New Roman" w:hAnsi="Times New Roman"/>
                <w:b/>
                <w:color w:val="000000"/>
                <w:spacing w:val="0"/>
                <w:sz w:val="26"/>
              </w:rPr>
              <w:t>Место общественного наблюдения</w:t>
            </w:r>
          </w:p>
        </w:tc>
      </w:tr>
      <w:tr>
        <w:trPr>
          <w:trHeight w:val="102" w:hRule="atLeast"/>
        </w:trPr>
        <w:tc>
          <w:tcPr>
            <w:tcW w:w="6059" w:type="dxa"/>
            <w:gridSpan w:val="4"/>
            <w:tcBorders/>
          </w:tcPr>
          <w:p>
            <w:pPr>
              <w:pStyle w:val="Normal"/>
              <w:jc w:val="center"/>
              <w:rPr>
                <w:b/>
                <w:sz w:val="12"/>
              </w:rPr>
            </w:pPr>
            <w:r>
              <w:rPr>
                <w:b/>
                <w:sz w:val="12"/>
              </w:rPr>
            </w:r>
          </w:p>
        </w:tc>
        <w:tc>
          <w:tcPr>
            <w:tcW w:w="1244" w:type="dxa"/>
            <w:tcBorders/>
          </w:tcPr>
          <w:p>
            <w:pPr>
              <w:pStyle w:val="Normal"/>
              <w:widowControl/>
              <w:tabs>
                <w:tab w:val="clear" w:pos="720"/>
                <w:tab w:val="left" w:pos="6096" w:leader="none"/>
              </w:tabs>
              <w:spacing w:lineRule="auto" w:line="240" w:before="0" w:after="0"/>
              <w:ind w:hanging="0" w:left="0" w:right="0"/>
              <w:contextualSpacing/>
              <w:jc w:val="center"/>
              <w:rPr>
                <w:rFonts w:ascii="Times New Roman" w:hAnsi="Times New Roman"/>
                <w:sz w:val="4"/>
              </w:rPr>
            </w:pPr>
            <w:r>
              <w:rPr>
                <w:rFonts w:ascii="Times New Roman" w:hAnsi="Times New Roman"/>
                <w:sz w:val="4"/>
              </w:rPr>
            </w:r>
          </w:p>
        </w:tc>
        <w:tc>
          <w:tcPr>
            <w:tcW w:w="7140" w:type="dxa"/>
            <w:gridSpan w:val="9"/>
            <w:tcBorders/>
          </w:tcPr>
          <w:p>
            <w:pPr>
              <w:pStyle w:val="Normal"/>
              <w:widowControl/>
              <w:tabs>
                <w:tab w:val="clear" w:pos="720"/>
                <w:tab w:val="left" w:pos="6096" w:leader="none"/>
              </w:tabs>
              <w:spacing w:lineRule="auto" w:line="240" w:before="0" w:after="0"/>
              <w:ind w:hanging="0" w:left="0" w:right="0"/>
              <w:contextualSpacing/>
              <w:jc w:val="center"/>
              <w:rPr>
                <w:rFonts w:ascii="Times New Roman" w:hAnsi="Times New Roman"/>
                <w:b/>
                <w:color w:val="000000"/>
                <w:spacing w:val="0"/>
                <w:sz w:val="12"/>
              </w:rPr>
            </w:pPr>
            <w:r>
              <w:rPr>
                <w:rFonts w:ascii="Times New Roman" w:hAnsi="Times New Roman"/>
                <w:b/>
                <w:color w:val="000000"/>
                <w:spacing w:val="0"/>
                <w:sz w:val="12"/>
              </w:rPr>
            </w:r>
          </w:p>
        </w:tc>
      </w:tr>
      <w:tr>
        <w:trPr>
          <w:trHeight w:val="354" w:hRule="atLeast"/>
        </w:trPr>
        <w:tc>
          <w:tcPr>
            <w:tcW w:w="6059" w:type="dxa"/>
            <w:gridSpan w:val="4"/>
            <w:tcBorders/>
          </w:tcPr>
          <w:p>
            <w:pPr>
              <w:pStyle w:val="Normal"/>
              <w:jc w:val="left"/>
              <w:rPr>
                <w:sz w:val="16"/>
              </w:rPr>
            </w:pPr>
            <w:r>
              <w:rPr>
                <w:sz w:val="16"/>
              </w:rPr>
            </w:r>
          </w:p>
        </w:tc>
        <w:tc>
          <w:tcPr>
            <w:tcW w:w="1244" w:type="dxa"/>
            <w:tcBorders>
              <w:right w:val="single" w:sz="6" w:space="0" w:color="000000"/>
            </w:tcBorders>
          </w:tcPr>
          <w:p>
            <w:pPr>
              <w:pStyle w:val="Normal"/>
              <w:widowControl/>
              <w:tabs>
                <w:tab w:val="clear" w:pos="720"/>
                <w:tab w:val="left" w:pos="6096" w:leader="none"/>
              </w:tabs>
              <w:spacing w:lineRule="auto" w:line="240" w:before="0" w:after="0"/>
              <w:ind w:firstLine="709" w:left="0" w:right="0"/>
              <w:contextualSpacing/>
              <w:jc w:val="center"/>
              <w:rPr>
                <w:rFonts w:ascii="Times New Roman" w:hAnsi="Times New Roman"/>
                <w:b/>
                <w:sz w:val="26"/>
              </w:rPr>
            </w:pPr>
            <w:r>
              <w:rPr>
                <w:rFonts w:ascii="Times New Roman" w:hAnsi="Times New Roman"/>
                <w:b/>
                <w:sz w:val="26"/>
              </w:rPr>
            </w:r>
          </w:p>
        </w:tc>
        <w:tc>
          <w:tcPr>
            <w:tcW w:w="570" w:type="dxa"/>
            <w:gridSpan w:val="3"/>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left"/>
              <w:rPr>
                <w:rFonts w:ascii="Calibri" w:hAnsi="Calibri"/>
                <w:sz w:val="20"/>
              </w:rPr>
            </w:pPr>
            <w:r>
              <w:rPr>
                <w:rFonts w:ascii="Calibri" w:hAnsi="Calibri"/>
                <w:sz w:val="20"/>
              </w:rPr>
            </w:r>
          </w:p>
        </w:tc>
        <w:tc>
          <w:tcPr>
            <w:tcW w:w="2326" w:type="dxa"/>
            <w:tcBorders>
              <w:left w:val="single" w:sz="6" w:space="0" w:color="000000"/>
            </w:tcBorders>
            <w:vAlign w:val="center"/>
          </w:tcPr>
          <w:p>
            <w:pPr>
              <w:pStyle w:val="Normal"/>
              <w:widowControl/>
              <w:spacing w:lineRule="auto" w:line="240" w:before="0" w:after="0"/>
              <w:ind w:hanging="0" w:left="0" w:right="0"/>
              <w:jc w:val="left"/>
              <w:rPr>
                <w:rFonts w:ascii="Times New Roman" w:hAnsi="Times New Roman"/>
                <w:sz w:val="20"/>
              </w:rPr>
            </w:pPr>
            <w:r>
              <w:rPr>
                <w:rFonts w:ascii="Times New Roman" w:hAnsi="Times New Roman"/>
                <w:color w:val="000000"/>
                <w:spacing w:val="0"/>
                <w:sz w:val="20"/>
              </w:rPr>
              <w:t>в пункте проведения экзаменов</w:t>
            </w:r>
          </w:p>
        </w:tc>
        <w:tc>
          <w:tcPr>
            <w:tcW w:w="510" w:type="dxa"/>
            <w:tcBorders>
              <w:right w:val="single" w:sz="6" w:space="0" w:color="000000"/>
            </w:tcBorders>
          </w:tcPr>
          <w:p>
            <w:pPr>
              <w:pStyle w:val="Normal"/>
              <w:widowControl/>
              <w:spacing w:lineRule="auto" w:line="240" w:before="0" w:after="0"/>
              <w:ind w:hanging="0" w:left="0" w:right="0"/>
              <w:jc w:val="center"/>
              <w:rPr>
                <w:rFonts w:ascii="Times New Roman" w:hAnsi="Times New Roman"/>
                <w:sz w:val="28"/>
              </w:rPr>
            </w:pPr>
            <w:r>
              <w:rPr>
                <w:rFonts w:ascii="Times New Roman" w:hAnsi="Times New Roman"/>
                <w:sz w:val="28"/>
              </w:rPr>
            </w:r>
          </w:p>
        </w:tc>
        <w:tc>
          <w:tcPr>
            <w:tcW w:w="1472" w:type="dxa"/>
            <w:gridSpan w:val="2"/>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center"/>
              <w:rPr>
                <w:rFonts w:ascii="Times New Roman" w:hAnsi="Times New Roman"/>
                <w:sz w:val="16"/>
              </w:rPr>
            </w:pPr>
            <w:r>
              <w:rPr>
                <w:rFonts w:ascii="Times New Roman" w:hAnsi="Times New Roman"/>
                <w:sz w:val="16"/>
              </w:rPr>
            </w:r>
          </w:p>
        </w:tc>
        <w:tc>
          <w:tcPr>
            <w:tcW w:w="389" w:type="dxa"/>
            <w:tcBorders>
              <w:left w:val="single" w:sz="6" w:space="0" w:color="000000"/>
              <w:right w:val="single" w:sz="6" w:space="0" w:color="000000"/>
            </w:tcBorders>
          </w:tcPr>
          <w:p>
            <w:pPr>
              <w:pStyle w:val="Normal"/>
              <w:widowControl/>
              <w:spacing w:lineRule="auto" w:line="240" w:before="0" w:after="0"/>
              <w:ind w:hanging="0" w:left="0" w:right="0"/>
              <w:jc w:val="both"/>
              <w:rPr>
                <w:rFonts w:ascii="Times New Roman" w:hAnsi="Times New Roman"/>
                <w:sz w:val="20"/>
              </w:rPr>
            </w:pPr>
            <w:r>
              <w:rPr>
                <w:rFonts w:ascii="Times New Roman" w:hAnsi="Times New Roman"/>
                <w:sz w:val="20"/>
              </w:rPr>
            </w:r>
          </w:p>
        </w:tc>
        <w:tc>
          <w:tcPr>
            <w:tcW w:w="1873"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both"/>
              <w:rPr>
                <w:rFonts w:ascii="Times New Roman" w:hAnsi="Times New Roman"/>
                <w:sz w:val="20"/>
              </w:rPr>
            </w:pPr>
            <w:r>
              <w:rPr>
                <w:rFonts w:ascii="Times New Roman" w:hAnsi="Times New Roman"/>
                <w:sz w:val="20"/>
              </w:rPr>
            </w:r>
          </w:p>
          <w:p>
            <w:pPr>
              <w:pStyle w:val="Normal"/>
              <w:widowControl/>
              <w:spacing w:lineRule="auto" w:line="240" w:before="0" w:after="0"/>
              <w:ind w:hanging="0" w:left="0" w:right="0"/>
              <w:jc w:val="both"/>
              <w:rPr>
                <w:rFonts w:ascii="Times New Roman" w:hAnsi="Times New Roman"/>
                <w:sz w:val="20"/>
              </w:rPr>
            </w:pPr>
            <w:r>
              <w:rPr>
                <w:rFonts w:ascii="Times New Roman" w:hAnsi="Times New Roman"/>
                <w:sz w:val="20"/>
              </w:rPr>
            </w:r>
          </w:p>
        </w:tc>
      </w:tr>
      <w:tr>
        <w:trPr/>
        <w:tc>
          <w:tcPr>
            <w:tcW w:w="6059" w:type="dxa"/>
            <w:gridSpan w:val="4"/>
            <w:tcBorders>
              <w:bottom w:val="single" w:sz="6" w:space="0" w:color="000000"/>
            </w:tcBorders>
          </w:tcPr>
          <w:tbl>
            <w:tblPr>
              <w:tblW w:w="5000" w:type="pct"/>
              <w:jc w:val="left"/>
              <w:tblInd w:w="0" w:type="dxa"/>
              <w:tblLayout w:type="fixed"/>
              <w:tblCellMar>
                <w:top w:w="0" w:type="dxa"/>
                <w:left w:w="108" w:type="dxa"/>
                <w:bottom w:w="0" w:type="dxa"/>
                <w:right w:w="108" w:type="dxa"/>
              </w:tblCellMar>
            </w:tblPr>
            <w:tblGrid>
              <w:gridCol w:w="5843"/>
            </w:tblGrid>
            <w:tr>
              <w:trPr>
                <w:trHeight w:val="482" w:hRule="atLeast"/>
              </w:trPr>
              <w:tc>
                <w:tcPr>
                  <w:tcW w:w="5843" w:type="dxa"/>
                  <w:tcBorders/>
                </w:tcPr>
                <w:p>
                  <w:pPr>
                    <w:pStyle w:val="Normal"/>
                    <w:jc w:val="left"/>
                    <w:rPr>
                      <w:sz w:val="24"/>
                    </w:rPr>
                  </w:pPr>
                  <w:r>
                    <w:rPr>
                      <w:sz w:val="24"/>
                    </w:rPr>
                  </w:r>
                </w:p>
              </w:tc>
            </w:tr>
          </w:tbl>
          <w:p>
            <w:pPr>
              <w:pStyle w:val="Normal"/>
              <w:tabs>
                <w:tab w:val="clear" w:pos="720"/>
                <w:tab w:val="left" w:pos="5535" w:leader="none"/>
              </w:tabs>
              <w:spacing w:lineRule="auto" w:line="240" w:before="0" w:after="0"/>
              <w:jc w:val="center"/>
              <w:rPr>
                <w:rFonts w:ascii="Times New Roman" w:hAnsi="Times New Roman"/>
                <w:sz w:val="26"/>
              </w:rPr>
            </w:pPr>
            <w:r>
              <w:rPr>
                <w:rFonts w:ascii="Times New Roman" w:hAnsi="Times New Roman"/>
                <w:sz w:val="26"/>
              </w:rPr>
            </w:r>
          </w:p>
        </w:tc>
        <w:tc>
          <w:tcPr>
            <w:tcW w:w="1244" w:type="dxa"/>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570" w:type="dxa"/>
            <w:gridSpan w:val="3"/>
            <w:tcBorders>
              <w:top w:val="single" w:sz="6" w:space="0" w:color="000000"/>
              <w:bottom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2326" w:type="dxa"/>
            <w:tcBorders/>
            <w:vAlign w:val="center"/>
          </w:tcPr>
          <w:p>
            <w:pPr>
              <w:pStyle w:val="Normal"/>
              <w:widowControl/>
              <w:spacing w:lineRule="auto" w:line="240" w:before="0" w:after="0"/>
              <w:ind w:hanging="0" w:left="0" w:right="0"/>
              <w:jc w:val="left"/>
              <w:rPr>
                <w:rFonts w:ascii="Times New Roman" w:hAnsi="Times New Roman"/>
                <w:sz w:val="20"/>
              </w:rPr>
            </w:pPr>
            <w:r>
              <w:rPr>
                <w:rFonts w:ascii="Times New Roman" w:hAnsi="Times New Roman"/>
                <w:sz w:val="20"/>
              </w:rPr>
            </w:r>
          </w:p>
        </w:tc>
        <w:tc>
          <w:tcPr>
            <w:tcW w:w="510" w:type="dxa"/>
            <w:tcBorders/>
            <w:vAlign w:val="center"/>
          </w:tcPr>
          <w:p>
            <w:pPr>
              <w:pStyle w:val="Normal"/>
              <w:widowControl/>
              <w:spacing w:lineRule="auto" w:line="240" w:before="0" w:after="0"/>
              <w:ind w:hanging="0" w:left="0" w:right="0"/>
              <w:jc w:val="center"/>
              <w:rPr>
                <w:rFonts w:ascii="Times New Roman" w:hAnsi="Times New Roman"/>
                <w:sz w:val="16"/>
              </w:rPr>
            </w:pPr>
            <w:r>
              <w:rPr>
                <w:rFonts w:ascii="Times New Roman" w:hAnsi="Times New Roman"/>
                <w:sz w:val="16"/>
              </w:rPr>
            </w:r>
          </w:p>
        </w:tc>
        <w:tc>
          <w:tcPr>
            <w:tcW w:w="1472" w:type="dxa"/>
            <w:gridSpan w:val="2"/>
            <w:tcBorders>
              <w:top w:val="single" w:sz="6" w:space="0" w:color="000000"/>
              <w:bottom w:val="single" w:sz="6" w:space="0" w:color="000000"/>
            </w:tcBorders>
          </w:tcPr>
          <w:p>
            <w:pPr>
              <w:pStyle w:val="Normal"/>
              <w:widowControl/>
              <w:spacing w:lineRule="auto" w:line="240" w:before="0" w:after="0"/>
              <w:ind w:hanging="0" w:left="0" w:right="0"/>
              <w:jc w:val="center"/>
              <w:rPr>
                <w:rFonts w:ascii="Times New Roman" w:hAnsi="Times New Roman"/>
                <w:sz w:val="16"/>
              </w:rPr>
            </w:pPr>
            <w:r>
              <w:rPr>
                <w:rFonts w:ascii="Times New Roman" w:hAnsi="Times New Roman"/>
                <w:color w:val="000000"/>
                <w:spacing w:val="0"/>
                <w:sz w:val="16"/>
              </w:rPr>
              <w:t>(указать №)</w:t>
            </w:r>
          </w:p>
        </w:tc>
        <w:tc>
          <w:tcPr>
            <w:tcW w:w="389" w:type="dxa"/>
            <w:tcBorders/>
          </w:tcPr>
          <w:p>
            <w:pPr>
              <w:pStyle w:val="Normal"/>
              <w:widowControl/>
              <w:spacing w:lineRule="auto" w:line="240" w:before="0" w:after="0"/>
              <w:ind w:hanging="0" w:left="0" w:right="0"/>
              <w:jc w:val="center"/>
              <w:rPr>
                <w:rFonts w:ascii="Times New Roman" w:hAnsi="Times New Roman"/>
                <w:sz w:val="16"/>
              </w:rPr>
            </w:pPr>
            <w:r>
              <w:rPr>
                <w:rFonts w:ascii="Times New Roman" w:hAnsi="Times New Roman"/>
                <w:sz w:val="16"/>
              </w:rPr>
            </w:r>
          </w:p>
        </w:tc>
        <w:tc>
          <w:tcPr>
            <w:tcW w:w="1873" w:type="dxa"/>
            <w:tcBorders>
              <w:top w:val="single" w:sz="6" w:space="0" w:color="000000"/>
              <w:bottom w:val="single" w:sz="6" w:space="0" w:color="000000"/>
            </w:tcBorders>
          </w:tcPr>
          <w:p>
            <w:pPr>
              <w:pStyle w:val="Normal"/>
              <w:widowControl/>
              <w:spacing w:lineRule="auto" w:line="240" w:before="0" w:after="0"/>
              <w:ind w:hanging="0" w:left="0" w:right="0"/>
              <w:jc w:val="center"/>
              <w:rPr>
                <w:rFonts w:ascii="Times New Roman" w:hAnsi="Times New Roman"/>
                <w:sz w:val="16"/>
              </w:rPr>
            </w:pPr>
            <w:r>
              <w:rPr>
                <w:rFonts w:ascii="Times New Roman" w:hAnsi="Times New Roman"/>
                <w:color w:val="000000"/>
                <w:spacing w:val="0"/>
                <w:sz w:val="16"/>
              </w:rPr>
              <w:t>(указать даты)</w:t>
            </w:r>
          </w:p>
        </w:tc>
      </w:tr>
      <w:tr>
        <w:trPr/>
        <w:tc>
          <w:tcPr>
            <w:tcW w:w="6059" w:type="dxa"/>
            <w:gridSpan w:val="4"/>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sz w:val="16"/>
              </w:rPr>
            </w:pPr>
            <w:r>
              <w:rPr>
                <w:rFonts w:ascii="Times New Roman" w:hAnsi="Times New Roman"/>
                <w:color w:val="000000"/>
                <w:spacing w:val="0"/>
                <w:sz w:val="16"/>
              </w:rPr>
              <w:t>фамилия</w:t>
            </w:r>
          </w:p>
        </w:tc>
        <w:tc>
          <w:tcPr>
            <w:tcW w:w="1244" w:type="dxa"/>
            <w:tcBorders>
              <w:right w:val="single" w:sz="6" w:space="0" w:color="000000"/>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570" w:type="dxa"/>
            <w:gridSpan w:val="3"/>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2326" w:type="dxa"/>
            <w:tcBorders>
              <w:left w:val="single" w:sz="6" w:space="0" w:color="000000"/>
            </w:tcBorders>
            <w:vAlign w:val="center"/>
          </w:tcPr>
          <w:p>
            <w:pPr>
              <w:pStyle w:val="Normal"/>
              <w:widowControl/>
              <w:spacing w:lineRule="auto" w:line="240" w:before="0" w:after="0"/>
              <w:ind w:hanging="0" w:left="0" w:right="0"/>
              <w:jc w:val="left"/>
              <w:rPr>
                <w:rFonts w:ascii="Times New Roman" w:hAnsi="Times New Roman"/>
                <w:sz w:val="20"/>
              </w:rPr>
            </w:pPr>
            <w:r>
              <w:rPr>
                <w:rFonts w:ascii="Times New Roman" w:hAnsi="Times New Roman"/>
                <w:color w:val="000000"/>
                <w:spacing w:val="0"/>
                <w:sz w:val="20"/>
              </w:rPr>
              <w:t>в региональном центре обработки информации</w:t>
            </w:r>
          </w:p>
        </w:tc>
        <w:tc>
          <w:tcPr>
            <w:tcW w:w="510" w:type="dxa"/>
            <w:tcBorders>
              <w:right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1472" w:type="dxa"/>
            <w:gridSpan w:val="2"/>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389" w:type="dxa"/>
            <w:tcBorders>
              <w:left w:val="single" w:sz="6" w:space="0" w:color="000000"/>
              <w:right w:val="single" w:sz="6" w:space="0" w:color="000000"/>
            </w:tcBorders>
          </w:tcPr>
          <w:p>
            <w:pPr>
              <w:pStyle w:val="Normal"/>
              <w:widowControl/>
              <w:spacing w:lineRule="auto" w:line="240" w:before="0" w:after="0"/>
              <w:ind w:hanging="0" w:left="0" w:right="0"/>
              <w:jc w:val="both"/>
              <w:rPr>
                <w:rFonts w:ascii="Times New Roman" w:hAnsi="Times New Roman"/>
                <w:sz w:val="20"/>
              </w:rPr>
            </w:pPr>
            <w:r>
              <w:rPr>
                <w:rFonts w:ascii="Times New Roman" w:hAnsi="Times New Roman"/>
                <w:sz w:val="20"/>
              </w:rPr>
            </w:r>
          </w:p>
        </w:tc>
        <w:tc>
          <w:tcPr>
            <w:tcW w:w="1873"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both"/>
              <w:rPr>
                <w:rFonts w:ascii="Times New Roman" w:hAnsi="Times New Roman"/>
                <w:sz w:val="20"/>
              </w:rPr>
            </w:pPr>
            <w:r>
              <w:rPr>
                <w:rFonts w:ascii="Times New Roman" w:hAnsi="Times New Roman"/>
                <w:sz w:val="20"/>
              </w:rPr>
            </w:r>
          </w:p>
        </w:tc>
      </w:tr>
      <w:tr>
        <w:trPr/>
        <w:tc>
          <w:tcPr>
            <w:tcW w:w="6059" w:type="dxa"/>
            <w:gridSpan w:val="4"/>
            <w:tcBorders>
              <w:bottom w:val="single" w:sz="6" w:space="0" w:color="000000"/>
            </w:tcBorders>
            <w:tcMar>
              <w:top w:w="55" w:type="dxa"/>
              <w:bottom w:w="55" w:type="dxa"/>
            </w:tcMar>
          </w:tcPr>
          <w:p>
            <w:pPr>
              <w:pStyle w:val="Normal"/>
              <w:jc w:val="left"/>
              <w:rPr>
                <w:sz w:val="24"/>
              </w:rPr>
            </w:pPr>
            <w:r>
              <w:rPr>
                <w:sz w:val="24"/>
              </w:rPr>
            </w:r>
          </w:p>
        </w:tc>
        <w:tc>
          <w:tcPr>
            <w:tcW w:w="1244" w:type="dxa"/>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570" w:type="dxa"/>
            <w:gridSpan w:val="3"/>
            <w:tcBorders>
              <w:top w:val="single" w:sz="6" w:space="0" w:color="000000"/>
              <w:bottom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2326" w:type="dxa"/>
            <w:tcBorders/>
            <w:vAlign w:val="center"/>
          </w:tcPr>
          <w:p>
            <w:pPr>
              <w:pStyle w:val="Normal"/>
              <w:widowControl/>
              <w:spacing w:lineRule="auto" w:line="240" w:before="0" w:after="0"/>
              <w:ind w:hanging="0" w:left="0" w:right="0"/>
              <w:jc w:val="left"/>
              <w:rPr>
                <w:rFonts w:ascii="Times New Roman" w:hAnsi="Times New Roman"/>
                <w:sz w:val="20"/>
              </w:rPr>
            </w:pPr>
            <w:r>
              <w:rPr>
                <w:rFonts w:ascii="Times New Roman" w:hAnsi="Times New Roman"/>
                <w:sz w:val="20"/>
              </w:rPr>
            </w:r>
          </w:p>
        </w:tc>
        <w:tc>
          <w:tcPr>
            <w:tcW w:w="510" w:type="dxa"/>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1472" w:type="dxa"/>
            <w:gridSpan w:val="2"/>
            <w:tcBorders>
              <w:top w:val="single" w:sz="6" w:space="0" w:color="000000"/>
              <w:bottom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389" w:type="dxa"/>
            <w:tcBorders/>
          </w:tcPr>
          <w:p>
            <w:pPr>
              <w:pStyle w:val="Normal"/>
              <w:widowControl/>
              <w:spacing w:lineRule="auto" w:line="240" w:before="0" w:after="0"/>
              <w:ind w:hanging="0" w:left="0" w:right="0"/>
              <w:jc w:val="center"/>
              <w:rPr>
                <w:rFonts w:ascii="Times New Roman" w:hAnsi="Times New Roman"/>
                <w:sz w:val="16"/>
              </w:rPr>
            </w:pPr>
            <w:r>
              <w:rPr>
                <w:rFonts w:ascii="Times New Roman" w:hAnsi="Times New Roman"/>
                <w:sz w:val="16"/>
              </w:rPr>
            </w:r>
          </w:p>
        </w:tc>
        <w:tc>
          <w:tcPr>
            <w:tcW w:w="1873" w:type="dxa"/>
            <w:tcBorders>
              <w:top w:val="single" w:sz="6" w:space="0" w:color="000000"/>
              <w:bottom w:val="single" w:sz="6" w:space="0" w:color="000000"/>
            </w:tcBorders>
          </w:tcPr>
          <w:p>
            <w:pPr>
              <w:pStyle w:val="Normal"/>
              <w:widowControl/>
              <w:spacing w:lineRule="auto" w:line="240" w:before="0" w:after="0"/>
              <w:ind w:hanging="0" w:left="0" w:right="0"/>
              <w:jc w:val="center"/>
              <w:rPr>
                <w:rFonts w:ascii="Times New Roman" w:hAnsi="Times New Roman"/>
                <w:sz w:val="16"/>
              </w:rPr>
            </w:pPr>
            <w:r>
              <w:rPr>
                <w:rFonts w:ascii="Times New Roman" w:hAnsi="Times New Roman"/>
                <w:color w:val="000000"/>
                <w:spacing w:val="0"/>
                <w:sz w:val="16"/>
              </w:rPr>
              <w:t>(указать даты)</w:t>
            </w:r>
          </w:p>
        </w:tc>
      </w:tr>
      <w:tr>
        <w:trPr>
          <w:trHeight w:val="528" w:hRule="atLeast"/>
        </w:trPr>
        <w:tc>
          <w:tcPr>
            <w:tcW w:w="6059" w:type="dxa"/>
            <w:gridSpan w:val="4"/>
            <w:tcBorders>
              <w:top w:val="single" w:sz="6" w:space="0" w:color="000000"/>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rPr>
            </w:pPr>
            <w:r>
              <w:rPr>
                <w:rFonts w:ascii="Times New Roman" w:hAnsi="Times New Roman"/>
                <w:color w:val="000000"/>
                <w:spacing w:val="0"/>
                <w:sz w:val="16"/>
              </w:rPr>
              <w:t>имя</w:t>
            </w:r>
          </w:p>
        </w:tc>
        <w:tc>
          <w:tcPr>
            <w:tcW w:w="1244" w:type="dxa"/>
            <w:tcBorders>
              <w:right w:val="single" w:sz="6" w:space="0" w:color="000000"/>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570" w:type="dxa"/>
            <w:gridSpan w:val="3"/>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2326" w:type="dxa"/>
            <w:tcBorders>
              <w:left w:val="single" w:sz="6" w:space="0" w:color="000000"/>
            </w:tcBorders>
            <w:vAlign w:val="center"/>
          </w:tcPr>
          <w:p>
            <w:pPr>
              <w:pStyle w:val="Normal"/>
              <w:widowControl/>
              <w:spacing w:lineRule="auto" w:line="240" w:before="0" w:after="0"/>
              <w:ind w:hanging="0" w:left="0" w:right="0"/>
              <w:jc w:val="left"/>
              <w:rPr>
                <w:rFonts w:ascii="Times New Roman" w:hAnsi="Times New Roman"/>
                <w:sz w:val="20"/>
              </w:rPr>
            </w:pPr>
            <w:r>
              <w:rPr>
                <w:rFonts w:ascii="Times New Roman" w:hAnsi="Times New Roman"/>
                <w:color w:val="000000"/>
                <w:spacing w:val="0"/>
                <w:sz w:val="20"/>
              </w:rPr>
              <w:t>в местах работы предметных комиссий</w:t>
            </w:r>
          </w:p>
        </w:tc>
        <w:tc>
          <w:tcPr>
            <w:tcW w:w="510" w:type="dxa"/>
            <w:tcBorders>
              <w:right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1472" w:type="dxa"/>
            <w:gridSpan w:val="2"/>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389" w:type="dxa"/>
            <w:tcBorders>
              <w:left w:val="single" w:sz="6" w:space="0" w:color="000000"/>
              <w:right w:val="single" w:sz="6" w:space="0" w:color="000000"/>
            </w:tcBorders>
          </w:tcPr>
          <w:p>
            <w:pPr>
              <w:pStyle w:val="Normal"/>
              <w:widowControl/>
              <w:spacing w:lineRule="auto" w:line="240" w:before="0" w:after="0"/>
              <w:ind w:hanging="0" w:left="0" w:right="0"/>
              <w:jc w:val="both"/>
              <w:rPr>
                <w:rFonts w:ascii="Times New Roman" w:hAnsi="Times New Roman"/>
                <w:sz w:val="20"/>
              </w:rPr>
            </w:pPr>
            <w:r>
              <w:rPr>
                <w:rFonts w:ascii="Times New Roman" w:hAnsi="Times New Roman"/>
                <w:sz w:val="20"/>
              </w:rPr>
            </w:r>
          </w:p>
        </w:tc>
        <w:tc>
          <w:tcPr>
            <w:tcW w:w="1873"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both"/>
              <w:rPr>
                <w:rFonts w:ascii="Times New Roman" w:hAnsi="Times New Roman"/>
                <w:sz w:val="20"/>
              </w:rPr>
            </w:pPr>
            <w:r>
              <w:rPr>
                <w:rFonts w:ascii="Times New Roman" w:hAnsi="Times New Roman"/>
                <w:sz w:val="20"/>
              </w:rPr>
            </w:r>
          </w:p>
        </w:tc>
      </w:tr>
      <w:tr>
        <w:trPr>
          <w:trHeight w:val="87" w:hRule="atLeast"/>
        </w:trPr>
        <w:tc>
          <w:tcPr>
            <w:tcW w:w="6059" w:type="dxa"/>
            <w:gridSpan w:val="4"/>
            <w:tcBorders>
              <w:bottom w:val="single" w:sz="6" w:space="0" w:color="000000"/>
            </w:tcBorders>
            <w:tcMar>
              <w:top w:w="55" w:type="dxa"/>
              <w:bottom w:w="55" w:type="dxa"/>
            </w:tcMar>
          </w:tcPr>
          <w:p>
            <w:pPr>
              <w:pStyle w:val="Normal"/>
              <w:widowControl/>
              <w:tabs>
                <w:tab w:val="clear" w:pos="720"/>
                <w:tab w:val="left" w:pos="5535" w:leader="none"/>
              </w:tabs>
              <w:spacing w:lineRule="auto" w:line="240" w:before="0" w:after="0"/>
              <w:ind w:hanging="0" w:left="0" w:right="0"/>
              <w:jc w:val="center"/>
              <w:rPr>
                <w:rFonts w:ascii="Times New Roman" w:hAnsi="Times New Roman"/>
                <w:sz w:val="26"/>
              </w:rPr>
            </w:pPr>
            <w:r>
              <w:rPr>
                <w:rFonts w:ascii="Times New Roman" w:hAnsi="Times New Roman"/>
                <w:sz w:val="26"/>
              </w:rPr>
            </w:r>
          </w:p>
        </w:tc>
        <w:tc>
          <w:tcPr>
            <w:tcW w:w="1244" w:type="dxa"/>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570" w:type="dxa"/>
            <w:gridSpan w:val="3"/>
            <w:tcBorders>
              <w:top w:val="single" w:sz="6" w:space="0" w:color="000000"/>
              <w:bottom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2326" w:type="dxa"/>
            <w:tcBorders/>
            <w:vAlign w:val="center"/>
          </w:tcPr>
          <w:p>
            <w:pPr>
              <w:pStyle w:val="Normal"/>
              <w:widowControl/>
              <w:spacing w:lineRule="auto" w:line="240" w:before="0" w:after="0"/>
              <w:ind w:hanging="0" w:left="0" w:right="0"/>
              <w:jc w:val="left"/>
              <w:rPr>
                <w:rFonts w:ascii="Times New Roman" w:hAnsi="Times New Roman"/>
                <w:sz w:val="20"/>
              </w:rPr>
            </w:pPr>
            <w:r>
              <w:rPr>
                <w:rFonts w:ascii="Times New Roman" w:hAnsi="Times New Roman"/>
                <w:sz w:val="20"/>
              </w:rPr>
            </w:r>
          </w:p>
        </w:tc>
        <w:tc>
          <w:tcPr>
            <w:tcW w:w="510" w:type="dxa"/>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1472" w:type="dxa"/>
            <w:gridSpan w:val="2"/>
            <w:tcBorders>
              <w:top w:val="single" w:sz="6" w:space="0" w:color="000000"/>
              <w:bottom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389" w:type="dxa"/>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1873" w:type="dxa"/>
            <w:tcBorders>
              <w:top w:val="single" w:sz="6" w:space="0" w:color="000000"/>
              <w:bottom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color w:val="000000"/>
                <w:spacing w:val="0"/>
                <w:sz w:val="16"/>
              </w:rPr>
              <w:t>(указать даты)</w:t>
            </w:r>
          </w:p>
        </w:tc>
      </w:tr>
      <w:tr>
        <w:trPr/>
        <w:tc>
          <w:tcPr>
            <w:tcW w:w="6059" w:type="dxa"/>
            <w:gridSpan w:val="4"/>
            <w:tcBorders>
              <w:top w:val="single" w:sz="6" w:space="0" w:color="000000"/>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rPr>
            </w:pPr>
            <w:r>
              <w:rPr>
                <w:rFonts w:ascii="Times New Roman" w:hAnsi="Times New Roman"/>
                <w:color w:val="000000"/>
                <w:spacing w:val="0"/>
                <w:sz w:val="16"/>
              </w:rPr>
              <w:t>отчество (при  наличии)</w:t>
            </w:r>
          </w:p>
        </w:tc>
        <w:tc>
          <w:tcPr>
            <w:tcW w:w="1244" w:type="dxa"/>
            <w:tcBorders>
              <w:right w:val="single" w:sz="6" w:space="0" w:color="000000"/>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570" w:type="dxa"/>
            <w:gridSpan w:val="3"/>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2326" w:type="dxa"/>
            <w:tcBorders/>
            <w:vAlign w:val="center"/>
          </w:tcPr>
          <w:p>
            <w:pPr>
              <w:pStyle w:val="Normal"/>
              <w:widowControl/>
              <w:spacing w:lineRule="auto" w:line="240" w:before="0" w:after="0"/>
              <w:ind w:hanging="0" w:left="0" w:right="0"/>
              <w:jc w:val="left"/>
              <w:rPr>
                <w:rFonts w:ascii="Times New Roman" w:hAnsi="Times New Roman"/>
                <w:sz w:val="20"/>
              </w:rPr>
            </w:pPr>
            <w:r>
              <w:rPr>
                <w:rFonts w:ascii="Times New Roman" w:hAnsi="Times New Roman"/>
                <w:color w:val="000000"/>
                <w:spacing w:val="0"/>
                <w:sz w:val="20"/>
              </w:rPr>
              <w:t>в месте работы конфликтной комиссии</w:t>
            </w:r>
          </w:p>
        </w:tc>
        <w:tc>
          <w:tcPr>
            <w:tcW w:w="510" w:type="dxa"/>
            <w:tcBorders>
              <w:right w:val="single" w:sz="6"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1472" w:type="dxa"/>
            <w:gridSpan w:val="2"/>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center"/>
              <w:rPr>
                <w:rFonts w:ascii="Times New Roman" w:hAnsi="Times New Roman"/>
                <w:sz w:val="12"/>
              </w:rPr>
            </w:pPr>
            <w:r>
              <w:rPr>
                <w:rFonts w:ascii="Times New Roman" w:hAnsi="Times New Roman"/>
                <w:sz w:val="12"/>
              </w:rPr>
            </w:r>
          </w:p>
        </w:tc>
        <w:tc>
          <w:tcPr>
            <w:tcW w:w="389" w:type="dxa"/>
            <w:tcBorders>
              <w:left w:val="single" w:sz="6" w:space="0" w:color="000000"/>
              <w:right w:val="single" w:sz="6" w:space="0" w:color="000000"/>
            </w:tcBorders>
          </w:tcPr>
          <w:p>
            <w:pPr>
              <w:pStyle w:val="Normal"/>
              <w:widowControl/>
              <w:spacing w:lineRule="auto" w:line="240" w:before="0" w:after="0"/>
              <w:ind w:hanging="0" w:left="0" w:right="0"/>
              <w:jc w:val="both"/>
              <w:rPr>
                <w:rFonts w:ascii="Times New Roman" w:hAnsi="Times New Roman"/>
                <w:sz w:val="20"/>
              </w:rPr>
            </w:pPr>
            <w:r>
              <w:rPr>
                <w:rFonts w:ascii="Times New Roman" w:hAnsi="Times New Roman"/>
                <w:sz w:val="20"/>
              </w:rPr>
            </w:r>
          </w:p>
        </w:tc>
        <w:tc>
          <w:tcPr>
            <w:tcW w:w="1873"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ind w:hanging="0" w:left="0" w:right="0"/>
              <w:jc w:val="both"/>
              <w:rPr>
                <w:rFonts w:ascii="Times New Roman" w:hAnsi="Times New Roman"/>
                <w:sz w:val="20"/>
              </w:rPr>
            </w:pPr>
            <w:r>
              <w:rPr>
                <w:rFonts w:ascii="Times New Roman" w:hAnsi="Times New Roman"/>
                <w:sz w:val="20"/>
              </w:rPr>
            </w:r>
          </w:p>
        </w:tc>
      </w:tr>
      <w:tr>
        <w:trPr>
          <w:trHeight w:val="271" w:hRule="atLeast"/>
        </w:trPr>
        <w:tc>
          <w:tcPr>
            <w:tcW w:w="6059" w:type="dxa"/>
            <w:gridSpan w:val="4"/>
            <w:tcBorders/>
            <w:tcMar>
              <w:top w:w="55" w:type="dxa"/>
              <w:bottom w:w="55" w:type="dxa"/>
            </w:tcMar>
          </w:tcPr>
          <w:p>
            <w:pPr>
              <w:pStyle w:val="Normal"/>
              <w:widowControl/>
              <w:tabs>
                <w:tab w:val="clear" w:pos="720"/>
                <w:tab w:val="left" w:pos="5535" w:leader="none"/>
              </w:tabs>
              <w:spacing w:lineRule="auto" w:line="240" w:before="0" w:after="0"/>
              <w:ind w:hanging="0" w:left="0" w:right="0"/>
              <w:jc w:val="center"/>
              <w:rPr>
                <w:rFonts w:ascii="Times New Roman" w:hAnsi="Times New Roman"/>
                <w:sz w:val="4"/>
              </w:rPr>
            </w:pPr>
            <w:r>
              <w:rPr>
                <w:rFonts w:ascii="Times New Roman" w:hAnsi="Times New Roman"/>
                <w:sz w:val="4"/>
              </w:rPr>
            </w:r>
          </w:p>
        </w:tc>
        <w:tc>
          <w:tcPr>
            <w:tcW w:w="1244" w:type="dxa"/>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570" w:type="dxa"/>
            <w:gridSpan w:val="3"/>
            <w:tcBorders>
              <w:top w:val="single" w:sz="6" w:space="0" w:color="000000"/>
              <w:bottom w:val="single" w:sz="4"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2326" w:type="dxa"/>
            <w:tcBorders/>
          </w:tcPr>
          <w:p>
            <w:pPr>
              <w:pStyle w:val="Normal"/>
              <w:widowControl/>
              <w:spacing w:lineRule="auto" w:line="240" w:before="0" w:after="0"/>
              <w:ind w:hanging="0" w:left="0" w:right="0"/>
              <w:jc w:val="left"/>
              <w:rPr>
                <w:rFonts w:ascii="Times New Roman" w:hAnsi="Times New Roman"/>
                <w:sz w:val="20"/>
              </w:rPr>
            </w:pPr>
            <w:r>
              <w:rPr>
                <w:rFonts w:ascii="Times New Roman" w:hAnsi="Times New Roman"/>
                <w:sz w:val="20"/>
              </w:rPr>
            </w:r>
          </w:p>
        </w:tc>
        <w:tc>
          <w:tcPr>
            <w:tcW w:w="510" w:type="dxa"/>
            <w:tcBorders>
              <w:bottom w:val="single" w:sz="4"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1472" w:type="dxa"/>
            <w:gridSpan w:val="2"/>
            <w:tcBorders>
              <w:top w:val="single" w:sz="6" w:space="0" w:color="000000"/>
              <w:bottom w:val="single" w:sz="4"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389" w:type="dxa"/>
            <w:tcBorders>
              <w:bottom w:val="single" w:sz="4"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r>
          </w:p>
        </w:tc>
        <w:tc>
          <w:tcPr>
            <w:tcW w:w="1873" w:type="dxa"/>
            <w:tcBorders>
              <w:top w:val="single" w:sz="6" w:space="0" w:color="000000"/>
              <w:bottom w:val="single" w:sz="4" w:space="0" w:color="000000"/>
            </w:tcBorders>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color w:val="000000"/>
                <w:spacing w:val="0"/>
                <w:sz w:val="16"/>
              </w:rPr>
              <w:t>(указать даты)</w:t>
            </w:r>
          </w:p>
        </w:tc>
      </w:tr>
      <w:tr>
        <w:trPr>
          <w:trHeight w:val="412" w:hRule="atLeast"/>
        </w:trPr>
        <w:tc>
          <w:tcPr>
            <w:tcW w:w="6059" w:type="dxa"/>
            <w:gridSpan w:val="4"/>
            <w:tcBorders/>
          </w:tcPr>
          <w:p>
            <w:pPr>
              <w:pStyle w:val="Normal"/>
              <w:jc w:val="left"/>
              <w:rPr>
                <w:sz w:val="24"/>
              </w:rPr>
            </w:pPr>
            <w:r>
              <w:rPr>
                <w:sz w:val="24"/>
              </w:rPr>
            </w:r>
          </w:p>
        </w:tc>
        <w:tc>
          <w:tcPr>
            <w:tcW w:w="1244" w:type="dxa"/>
            <w:tcBorders>
              <w:right w:val="single" w:sz="4" w:space="0" w:color="000000"/>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570" w:type="dxa"/>
            <w:gridSpan w:val="3"/>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sz w:val="28"/>
              </w:rPr>
            </w:pPr>
            <w:r>
              <w:rPr>
                <w:rFonts w:ascii="Times New Roman" w:hAnsi="Times New Roman"/>
                <w:sz w:val="28"/>
              </w:rPr>
            </w:r>
          </w:p>
        </w:tc>
        <w:tc>
          <w:tcPr>
            <w:tcW w:w="2326" w:type="dxa"/>
            <w:tcBorders>
              <w:left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sz w:val="20"/>
              </w:rPr>
            </w:pPr>
            <w:r>
              <w:rPr>
                <w:rFonts w:ascii="Times New Roman" w:hAnsi="Times New Roman"/>
                <w:color w:val="000000"/>
                <w:spacing w:val="0"/>
                <w:sz w:val="20"/>
              </w:rPr>
              <w:t>в СИЦ</w:t>
            </w:r>
          </w:p>
        </w:tc>
        <w:tc>
          <w:tcPr>
            <w:tcW w:w="4244" w:type="dxa"/>
            <w:gridSpan w:val="5"/>
            <w:tcBorders>
              <w:top w:val="single" w:sz="4" w:space="0" w:color="000000"/>
              <w:left w:val="single" w:sz="4" w:space="0" w:color="000000"/>
              <w:bottom w:val="single" w:sz="4" w:space="0" w:color="000000"/>
              <w:right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sz w:val="20"/>
              </w:rPr>
            </w:pPr>
            <w:r>
              <w:rPr>
                <w:rFonts w:ascii="Times New Roman" w:hAnsi="Times New Roman"/>
                <w:sz w:val="20"/>
              </w:rPr>
              <w:t>с _____________ по _____________</w:t>
            </w:r>
          </w:p>
        </w:tc>
      </w:tr>
      <w:tr>
        <w:trPr>
          <w:trHeight w:val="226" w:hRule="atLeast"/>
        </w:trPr>
        <w:tc>
          <w:tcPr>
            <w:tcW w:w="6059" w:type="dxa"/>
            <w:gridSpan w:val="4"/>
            <w:tcBorders/>
          </w:tcPr>
          <w:p>
            <w:pPr>
              <w:pStyle w:val="Normal"/>
              <w:jc w:val="left"/>
              <w:rPr>
                <w:sz w:val="8"/>
              </w:rPr>
            </w:pPr>
            <w:r>
              <w:rPr>
                <w:sz w:val="8"/>
              </w:rPr>
            </w:r>
          </w:p>
        </w:tc>
        <w:tc>
          <w:tcPr>
            <w:tcW w:w="1244" w:type="dxa"/>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570" w:type="dxa"/>
            <w:gridSpan w:val="3"/>
            <w:tcBorders>
              <w:top w:val="single" w:sz="4" w:space="0" w:color="000000"/>
            </w:tcBorders>
          </w:tcPr>
          <w:p>
            <w:pPr>
              <w:pStyle w:val="Normal"/>
              <w:widowControl/>
              <w:spacing w:lineRule="auto" w:line="240" w:before="0" w:after="0"/>
              <w:ind w:hanging="0" w:left="0" w:right="0"/>
              <w:jc w:val="center"/>
              <w:rPr>
                <w:rFonts w:ascii="Times New Roman" w:hAnsi="Times New Roman"/>
                <w:color w:val="000000"/>
                <w:spacing w:val="0"/>
                <w:sz w:val="12"/>
              </w:rPr>
            </w:pPr>
            <w:r>
              <w:rPr>
                <w:rFonts w:ascii="Times New Roman" w:hAnsi="Times New Roman"/>
                <w:color w:val="000000"/>
                <w:spacing w:val="0"/>
                <w:sz w:val="12"/>
              </w:rPr>
            </w:r>
          </w:p>
        </w:tc>
        <w:tc>
          <w:tcPr>
            <w:tcW w:w="2326" w:type="dxa"/>
            <w:tcBorders/>
          </w:tcPr>
          <w:p>
            <w:pPr>
              <w:pStyle w:val="Normal"/>
              <w:widowControl/>
              <w:spacing w:lineRule="auto" w:line="240" w:before="0" w:after="0"/>
              <w:ind w:hanging="0" w:left="0" w:right="0"/>
              <w:jc w:val="left"/>
              <w:rPr>
                <w:rFonts w:ascii="Times New Roman" w:hAnsi="Times New Roman"/>
                <w:color w:val="000000"/>
                <w:spacing w:val="0"/>
                <w:sz w:val="4"/>
              </w:rPr>
            </w:pPr>
            <w:r>
              <w:rPr>
                <w:rFonts w:ascii="Times New Roman" w:hAnsi="Times New Roman"/>
                <w:color w:val="000000"/>
                <w:spacing w:val="0"/>
                <w:sz w:val="4"/>
              </w:rPr>
            </w:r>
          </w:p>
        </w:tc>
        <w:tc>
          <w:tcPr>
            <w:tcW w:w="4244" w:type="dxa"/>
            <w:gridSpan w:val="5"/>
            <w:tcBorders>
              <w:top w:val="single" w:sz="4" w:space="0" w:color="000000"/>
            </w:tcBorders>
            <w:tcMar>
              <w:top w:w="55" w:type="dxa"/>
              <w:bottom w:w="55" w:type="dxa"/>
            </w:tcMar>
          </w:tcPr>
          <w:p>
            <w:pPr>
              <w:pStyle w:val="Normal"/>
              <w:widowControl/>
              <w:spacing w:lineRule="auto" w:line="240" w:before="0" w:after="0"/>
              <w:ind w:hanging="0" w:left="0" w:right="0"/>
              <w:jc w:val="center"/>
              <w:rPr>
                <w:rFonts w:ascii="Times New Roman" w:hAnsi="Times New Roman"/>
              </w:rPr>
            </w:pPr>
            <w:r>
              <w:rPr>
                <w:rFonts w:ascii="Times New Roman" w:hAnsi="Times New Roman"/>
                <w:color w:val="000000"/>
                <w:spacing w:val="0"/>
                <w:sz w:val="16"/>
              </w:rPr>
              <w:t>(указать даты)</w:t>
            </w:r>
          </w:p>
        </w:tc>
      </w:tr>
      <w:tr>
        <w:trPr>
          <w:trHeight w:val="1785" w:hRule="atLeast"/>
        </w:trPr>
        <w:tc>
          <w:tcPr>
            <w:tcW w:w="6059" w:type="dxa"/>
            <w:gridSpan w:val="4"/>
            <w:tcBorders/>
            <w:vAlign w:val="center"/>
          </w:tcPr>
          <w:tbl>
            <w:tblPr>
              <w:tblW w:w="5895" w:type="dxa"/>
              <w:jc w:val="left"/>
              <w:tblInd w:w="0" w:type="dxa"/>
              <w:tblLayout w:type="fixed"/>
              <w:tblCellMar>
                <w:top w:w="0" w:type="dxa"/>
                <w:left w:w="108" w:type="dxa"/>
                <w:bottom w:w="0" w:type="dxa"/>
                <w:right w:w="108" w:type="dxa"/>
              </w:tblCellMar>
            </w:tblPr>
            <w:tblGrid>
              <w:gridCol w:w="956"/>
              <w:gridCol w:w="932"/>
              <w:gridCol w:w="152"/>
              <w:gridCol w:w="253"/>
              <w:gridCol w:w="270"/>
              <w:gridCol w:w="541"/>
              <w:gridCol w:w="737"/>
              <w:gridCol w:w="346"/>
              <w:gridCol w:w="59"/>
              <w:gridCol w:w="211"/>
              <w:gridCol w:w="221"/>
              <w:gridCol w:w="147"/>
              <w:gridCol w:w="172"/>
              <w:gridCol w:w="897"/>
            </w:tblGrid>
            <w:tr>
              <w:trPr>
                <w:trHeight w:val="675" w:hRule="atLeast"/>
              </w:trPr>
              <w:tc>
                <w:tcPr>
                  <w:tcW w:w="2040" w:type="dxa"/>
                  <w:gridSpan w:val="3"/>
                  <w:tcBorders/>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Документ, удостоверяющий личность:</w:t>
                  </w:r>
                </w:p>
              </w:tc>
              <w:tc>
                <w:tcPr>
                  <w:tcW w:w="1064" w:type="dxa"/>
                  <w:gridSpan w:val="3"/>
                  <w:tcBorders/>
                  <w:vAlign w:val="center"/>
                </w:tcPr>
                <w:p>
                  <w:pPr>
                    <w:pStyle w:val="Normal"/>
                    <w:widowControl/>
                    <w:spacing w:lineRule="auto" w:line="240" w:before="0" w:after="0"/>
                    <w:ind w:hanging="0" w:left="0" w:right="0"/>
                    <w:jc w:val="both"/>
                    <w:rPr>
                      <w:sz w:val="20"/>
                    </w:rPr>
                  </w:pPr>
                  <w:r>
                    <w:rPr>
                      <w:rFonts w:ascii="Times New Roman" w:hAnsi="Times New Roman"/>
                      <w:color w:val="000000"/>
                      <w:spacing w:val="0"/>
                      <w:sz w:val="20"/>
                    </w:rPr>
                    <w:t>серия</w:t>
                  </w:r>
                </w:p>
              </w:tc>
              <w:tc>
                <w:tcPr>
                  <w:tcW w:w="737" w:type="dxa"/>
                  <w:tcBorders>
                    <w:top w:val="single" w:sz="4" w:space="0" w:color="000000"/>
                    <w:left w:val="single" w:sz="4" w:space="0" w:color="000000"/>
                    <w:bottom w:val="single" w:sz="4" w:space="0" w:color="000000"/>
                    <w:right w:val="single" w:sz="4" w:space="0" w:color="000000"/>
                  </w:tcBorders>
                  <w:tcMar>
                    <w:top w:w="55" w:type="dxa"/>
                    <w:bottom w:w="55" w:type="dxa"/>
                  </w:tcMar>
                  <w:vAlign w:val="center"/>
                </w:tcPr>
                <w:p>
                  <w:pPr>
                    <w:pStyle w:val="Normal"/>
                    <w:jc w:val="left"/>
                    <w:rPr>
                      <w:sz w:val="24"/>
                    </w:rPr>
                  </w:pPr>
                  <w:r>
                    <w:rPr>
                      <w:sz w:val="24"/>
                    </w:rPr>
                  </w:r>
                </w:p>
              </w:tc>
              <w:tc>
                <w:tcPr>
                  <w:tcW w:w="405" w:type="dxa"/>
                  <w:gridSpan w:val="2"/>
                  <w:tcBorders/>
                  <w:vAlign w:val="center"/>
                </w:tcPr>
                <w:p>
                  <w:pPr>
                    <w:pStyle w:val="Normal"/>
                    <w:widowControl/>
                    <w:spacing w:lineRule="auto" w:line="240" w:before="0" w:after="0"/>
                    <w:ind w:hanging="0" w:left="0" w:right="0"/>
                    <w:jc w:val="both"/>
                    <w:rPr>
                      <w:rFonts w:ascii="Times New Roman" w:hAnsi="Times New Roman"/>
                    </w:rPr>
                  </w:pPr>
                  <w:r>
                    <w:rPr>
                      <w:rFonts w:ascii="Times New Roman" w:hAnsi="Times New Roman"/>
                    </w:rPr>
                  </w:r>
                </w:p>
              </w:tc>
              <w:tc>
                <w:tcPr>
                  <w:tcW w:w="432" w:type="dxa"/>
                  <w:gridSpan w:val="2"/>
                  <w:tcBorders/>
                  <w:vAlign w:val="center"/>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w:t>
                  </w:r>
                </w:p>
              </w:tc>
              <w:tc>
                <w:tcPr>
                  <w:tcW w:w="1216" w:type="dxa"/>
                  <w:gridSpan w:val="3"/>
                  <w:tcBorders>
                    <w:top w:val="single" w:sz="4" w:space="0" w:color="000000"/>
                    <w:left w:val="single" w:sz="4" w:space="0" w:color="000000"/>
                    <w:bottom w:val="single" w:sz="4" w:space="0" w:color="000000"/>
                    <w:right w:val="single" w:sz="4" w:space="0" w:color="000000"/>
                  </w:tcBorders>
                  <w:tcMar>
                    <w:top w:w="55" w:type="dxa"/>
                    <w:bottom w:w="55" w:type="dxa"/>
                  </w:tcMar>
                  <w:vAlign w:val="center"/>
                </w:tcPr>
                <w:p>
                  <w:pPr>
                    <w:pStyle w:val="Normal"/>
                    <w:widowControl/>
                    <w:spacing w:lineRule="auto" w:line="240" w:before="0" w:after="0"/>
                    <w:ind w:hanging="0" w:left="0" w:right="0"/>
                    <w:jc w:val="center"/>
                    <w:rPr>
                      <w:sz w:val="10"/>
                    </w:rPr>
                  </w:pPr>
                  <w:r>
                    <w:rPr>
                      <w:sz w:val="10"/>
                    </w:rPr>
                  </w:r>
                </w:p>
              </w:tc>
            </w:tr>
            <w:tr>
              <w:trPr/>
              <w:tc>
                <w:tcPr>
                  <w:tcW w:w="2040" w:type="dxa"/>
                  <w:gridSpan w:val="3"/>
                  <w:tcBorders/>
                </w:tcPr>
                <w:p>
                  <w:pPr>
                    <w:pStyle w:val="Normal"/>
                    <w:widowControl/>
                    <w:spacing w:lineRule="auto" w:line="240" w:before="0" w:after="0"/>
                    <w:ind w:hanging="0" w:left="0" w:right="0"/>
                    <w:jc w:val="both"/>
                    <w:rPr>
                      <w:rFonts w:ascii="Times New Roman" w:hAnsi="Times New Roman"/>
                      <w:sz w:val="4"/>
                    </w:rPr>
                  </w:pPr>
                  <w:r>
                    <w:rPr>
                      <w:rFonts w:ascii="Times New Roman" w:hAnsi="Times New Roman"/>
                      <w:sz w:val="4"/>
                    </w:rPr>
                  </w:r>
                </w:p>
              </w:tc>
              <w:tc>
                <w:tcPr>
                  <w:tcW w:w="1064" w:type="dxa"/>
                  <w:gridSpan w:val="3"/>
                  <w:tcBorders/>
                </w:tcPr>
                <w:p>
                  <w:pPr>
                    <w:pStyle w:val="Normal"/>
                    <w:widowControl/>
                    <w:spacing w:lineRule="auto" w:line="240" w:before="0" w:after="0"/>
                    <w:ind w:hanging="0" w:left="0" w:right="0"/>
                    <w:jc w:val="both"/>
                    <w:rPr>
                      <w:rFonts w:ascii="Times New Roman" w:hAnsi="Times New Roman"/>
                      <w:sz w:val="16"/>
                    </w:rPr>
                  </w:pPr>
                  <w:r>
                    <w:rPr>
                      <w:rFonts w:ascii="Times New Roman" w:hAnsi="Times New Roman"/>
                      <w:sz w:val="16"/>
                    </w:rPr>
                  </w:r>
                </w:p>
              </w:tc>
              <w:tc>
                <w:tcPr>
                  <w:tcW w:w="737" w:type="dxa"/>
                  <w:tcBorders/>
                </w:tcPr>
                <w:p>
                  <w:pPr>
                    <w:pStyle w:val="Normal"/>
                    <w:widowControl/>
                    <w:spacing w:lineRule="auto" w:line="240" w:before="0" w:after="0"/>
                    <w:ind w:hanging="0" w:left="0" w:right="0"/>
                    <w:jc w:val="both"/>
                    <w:rPr>
                      <w:rFonts w:ascii="Times New Roman" w:hAnsi="Times New Roman"/>
                      <w:sz w:val="16"/>
                    </w:rPr>
                  </w:pPr>
                  <w:r>
                    <w:rPr>
                      <w:rFonts w:ascii="Times New Roman" w:hAnsi="Times New Roman"/>
                      <w:sz w:val="16"/>
                    </w:rPr>
                  </w:r>
                </w:p>
              </w:tc>
              <w:tc>
                <w:tcPr>
                  <w:tcW w:w="405" w:type="dxa"/>
                  <w:gridSpan w:val="2"/>
                  <w:tcBorders/>
                </w:tcPr>
                <w:p>
                  <w:pPr>
                    <w:pStyle w:val="Normal"/>
                    <w:widowControl/>
                    <w:spacing w:lineRule="auto" w:line="240" w:before="0" w:after="0"/>
                    <w:ind w:hanging="0" w:left="0" w:right="0"/>
                    <w:jc w:val="both"/>
                    <w:rPr>
                      <w:rFonts w:ascii="Times New Roman" w:hAnsi="Times New Roman"/>
                      <w:sz w:val="16"/>
                    </w:rPr>
                  </w:pPr>
                  <w:r>
                    <w:rPr>
                      <w:rFonts w:ascii="Times New Roman" w:hAnsi="Times New Roman"/>
                      <w:sz w:val="16"/>
                    </w:rPr>
                  </w:r>
                </w:p>
              </w:tc>
              <w:tc>
                <w:tcPr>
                  <w:tcW w:w="432" w:type="dxa"/>
                  <w:gridSpan w:val="2"/>
                  <w:tcBorders/>
                </w:tcPr>
                <w:p>
                  <w:pPr>
                    <w:pStyle w:val="Normal"/>
                    <w:widowControl/>
                    <w:spacing w:lineRule="auto" w:line="240" w:before="0" w:after="0"/>
                    <w:ind w:hanging="0" w:left="0" w:right="0"/>
                    <w:jc w:val="both"/>
                    <w:rPr>
                      <w:rFonts w:ascii="Times New Roman" w:hAnsi="Times New Roman"/>
                      <w:sz w:val="16"/>
                    </w:rPr>
                  </w:pPr>
                  <w:r>
                    <w:rPr>
                      <w:rFonts w:ascii="Times New Roman" w:hAnsi="Times New Roman"/>
                      <w:sz w:val="16"/>
                    </w:rPr>
                  </w:r>
                </w:p>
              </w:tc>
              <w:tc>
                <w:tcPr>
                  <w:tcW w:w="1216" w:type="dxa"/>
                  <w:gridSpan w:val="3"/>
                  <w:tcBorders/>
                </w:tcPr>
                <w:p>
                  <w:pPr>
                    <w:pStyle w:val="Normal"/>
                    <w:widowControl/>
                    <w:spacing w:lineRule="auto" w:line="240" w:before="0" w:after="0"/>
                    <w:ind w:hanging="0" w:left="0" w:right="0"/>
                    <w:jc w:val="both"/>
                    <w:rPr>
                      <w:rFonts w:ascii="Times New Roman" w:hAnsi="Times New Roman"/>
                      <w:sz w:val="16"/>
                    </w:rPr>
                  </w:pPr>
                  <w:r>
                    <w:rPr>
                      <w:rFonts w:ascii="Times New Roman" w:hAnsi="Times New Roman"/>
                      <w:sz w:val="16"/>
                    </w:rPr>
                  </w:r>
                </w:p>
              </w:tc>
            </w:tr>
            <w:tr>
              <w:trPr>
                <w:trHeight w:val="501" w:hRule="atLeast"/>
              </w:trPr>
              <w:tc>
                <w:tcPr>
                  <w:tcW w:w="956" w:type="dxa"/>
                  <w:tcBorders/>
                  <w:vAlign w:val="center"/>
                </w:tcPr>
                <w:p>
                  <w:pPr>
                    <w:pStyle w:val="Normal"/>
                    <w:widowControl/>
                    <w:spacing w:lineRule="auto" w:line="240" w:before="0" w:after="0"/>
                    <w:ind w:hanging="0" w:left="0" w:right="0"/>
                    <w:jc w:val="both"/>
                    <w:rPr>
                      <w:rFonts w:ascii="Times New Roman" w:hAnsi="Times New Roman"/>
                    </w:rPr>
                  </w:pPr>
                  <w:r>
                    <w:rPr>
                      <w:rFonts w:ascii="Times New Roman" w:hAnsi="Times New Roman"/>
                      <w:color w:val="000000"/>
                      <w:spacing w:val="0"/>
                      <w:sz w:val="20"/>
                    </w:rPr>
                    <w:t>выдан</w:t>
                  </w:r>
                </w:p>
              </w:tc>
              <w:tc>
                <w:tcPr>
                  <w:tcW w:w="3501" w:type="dxa"/>
                  <w:gridSpan w:val="9"/>
                  <w:tcBorders>
                    <w:top w:val="single" w:sz="4" w:space="0" w:color="000000"/>
                    <w:left w:val="single" w:sz="4" w:space="0" w:color="000000"/>
                    <w:bottom w:val="single" w:sz="4" w:space="0" w:color="000000"/>
                    <w:right w:val="single" w:sz="4" w:space="0" w:color="000000"/>
                  </w:tcBorders>
                  <w:tcMar>
                    <w:top w:w="55" w:type="dxa"/>
                    <w:bottom w:w="55" w:type="dxa"/>
                  </w:tcMar>
                </w:tcPr>
                <w:p>
                  <w:pPr>
                    <w:pStyle w:val="Normal"/>
                    <w:spacing w:before="0" w:after="200"/>
                    <w:jc w:val="center"/>
                    <w:rPr>
                      <w:rFonts w:ascii="Times New Roman" w:hAnsi="Times New Roman"/>
                      <w:sz w:val="2"/>
                    </w:rPr>
                  </w:pPr>
                  <w:r>
                    <w:rPr>
                      <w:rFonts w:ascii="Times New Roman" w:hAnsi="Times New Roman"/>
                      <w:sz w:val="2"/>
                    </w:rPr>
                  </w:r>
                </w:p>
              </w:tc>
              <w:tc>
                <w:tcPr>
                  <w:tcW w:w="540" w:type="dxa"/>
                  <w:gridSpan w:val="3"/>
                  <w:tcBorders/>
                  <w:vAlign w:val="center"/>
                </w:tcPr>
                <w:p>
                  <w:pPr>
                    <w:pStyle w:val="Normal"/>
                    <w:widowControl/>
                    <w:spacing w:lineRule="auto" w:line="240" w:before="0" w:after="0"/>
                    <w:ind w:hanging="0" w:left="0" w:right="0"/>
                    <w:jc w:val="both"/>
                    <w:rPr>
                      <w:rFonts w:ascii="Times New Roman" w:hAnsi="Times New Roman"/>
                      <w:color w:val="000000"/>
                      <w:spacing w:val="0"/>
                      <w:sz w:val="20"/>
                    </w:rPr>
                  </w:pPr>
                  <w:r>
                    <w:rPr>
                      <w:rFonts w:ascii="Times New Roman" w:hAnsi="Times New Roman"/>
                      <w:color w:val="000000"/>
                      <w:spacing w:val="0"/>
                      <w:sz w:val="20"/>
                    </w:rPr>
                    <w:t>код</w:t>
                  </w:r>
                </w:p>
              </w:tc>
              <w:tc>
                <w:tcPr>
                  <w:tcW w:w="897" w:type="dxa"/>
                  <w:tcBorders>
                    <w:top w:val="single" w:sz="4" w:space="0" w:color="000000"/>
                    <w:left w:val="single" w:sz="4" w:space="0" w:color="000000"/>
                    <w:bottom w:val="single" w:sz="4" w:space="0" w:color="000000"/>
                    <w:right w:val="single" w:sz="4" w:space="0" w:color="000000"/>
                  </w:tcBorders>
                  <w:tcMar>
                    <w:top w:w="55" w:type="dxa"/>
                    <w:bottom w:w="55" w:type="dxa"/>
                  </w:tcMar>
                  <w:vAlign w:val="center"/>
                </w:tcPr>
                <w:p>
                  <w:pPr>
                    <w:pStyle w:val="Normal"/>
                    <w:widowControl/>
                    <w:spacing w:lineRule="auto" w:line="240" w:before="0" w:after="0"/>
                    <w:ind w:hanging="0" w:left="0" w:right="0"/>
                    <w:jc w:val="both"/>
                    <w:rPr>
                      <w:rFonts w:ascii="Times New Roman" w:hAnsi="Times New Roman"/>
                      <w:sz w:val="18"/>
                    </w:rPr>
                  </w:pPr>
                  <w:r>
                    <w:rPr>
                      <w:rFonts w:ascii="Times New Roman" w:hAnsi="Times New Roman"/>
                      <w:sz w:val="18"/>
                    </w:rPr>
                  </w:r>
                </w:p>
              </w:tc>
            </w:tr>
            <w:tr>
              <w:trPr>
                <w:trHeight w:val="105" w:hRule="atLeast"/>
              </w:trPr>
              <w:tc>
                <w:tcPr>
                  <w:tcW w:w="1888" w:type="dxa"/>
                  <w:gridSpan w:val="2"/>
                  <w:tcBorders/>
                </w:tcPr>
                <w:p>
                  <w:pPr>
                    <w:pStyle w:val="Normal"/>
                    <w:widowControl/>
                    <w:spacing w:lineRule="auto" w:line="240" w:before="0" w:after="0"/>
                    <w:ind w:hanging="0" w:left="0" w:right="0"/>
                    <w:jc w:val="right"/>
                    <w:rPr>
                      <w:sz w:val="16"/>
                    </w:rPr>
                  </w:pPr>
                  <w:r>
                    <w:rPr>
                      <w:rFonts w:ascii="Times New Roman" w:hAnsi="Times New Roman"/>
                      <w:color w:val="000000"/>
                      <w:spacing w:val="0"/>
                      <w:sz w:val="16"/>
                    </w:rPr>
                    <w:t>Дата выдачи     «</w:t>
                  </w:r>
                </w:p>
              </w:tc>
              <w:tc>
                <w:tcPr>
                  <w:tcW w:w="405" w:type="dxa"/>
                  <w:gridSpan w:val="2"/>
                  <w:tcBorders/>
                </w:tcPr>
                <w:p>
                  <w:pPr>
                    <w:pStyle w:val="Normal"/>
                    <w:widowControl/>
                    <w:spacing w:lineRule="auto" w:line="240" w:before="0" w:after="0"/>
                    <w:ind w:hanging="0" w:left="0" w:right="0"/>
                    <w:jc w:val="center"/>
                    <w:rPr>
                      <w:sz w:val="16"/>
                    </w:rPr>
                  </w:pPr>
                  <w:r>
                    <w:rPr>
                      <w:sz w:val="16"/>
                    </w:rPr>
                  </w:r>
                </w:p>
              </w:tc>
              <w:tc>
                <w:tcPr>
                  <w:tcW w:w="270" w:type="dxa"/>
                  <w:tcBorders/>
                </w:tcPr>
                <w:p>
                  <w:pPr>
                    <w:pStyle w:val="Normal"/>
                    <w:widowControl/>
                    <w:spacing w:lineRule="auto" w:line="240" w:before="0" w:after="0"/>
                    <w:ind w:hanging="0" w:left="0" w:right="0"/>
                    <w:jc w:val="both"/>
                    <w:rPr>
                      <w:sz w:val="16"/>
                    </w:rPr>
                  </w:pPr>
                  <w:r>
                    <w:rPr>
                      <w:rFonts w:ascii="Times New Roman" w:hAnsi="Times New Roman"/>
                      <w:color w:val="000000"/>
                      <w:spacing w:val="0"/>
                      <w:sz w:val="16"/>
                    </w:rPr>
                    <w:t>»</w:t>
                  </w:r>
                </w:p>
              </w:tc>
              <w:tc>
                <w:tcPr>
                  <w:tcW w:w="1624" w:type="dxa"/>
                  <w:gridSpan w:val="3"/>
                  <w:tcBorders>
                    <w:bottom w:val="single" w:sz="4" w:space="0" w:color="000000"/>
                  </w:tcBorders>
                  <w:tcMar>
                    <w:top w:w="55" w:type="dxa"/>
                    <w:bottom w:w="55" w:type="dxa"/>
                  </w:tcMar>
                </w:tcPr>
                <w:p>
                  <w:pPr>
                    <w:pStyle w:val="Normal"/>
                    <w:widowControl/>
                    <w:spacing w:lineRule="auto" w:line="240" w:before="0" w:after="0"/>
                    <w:ind w:hanging="0" w:left="0" w:right="0"/>
                    <w:jc w:val="center"/>
                    <w:rPr>
                      <w:sz w:val="16"/>
                    </w:rPr>
                  </w:pPr>
                  <w:r>
                    <w:rPr>
                      <w:sz w:val="16"/>
                    </w:rPr>
                  </w:r>
                </w:p>
              </w:tc>
              <w:tc>
                <w:tcPr>
                  <w:tcW w:w="638" w:type="dxa"/>
                  <w:gridSpan w:val="4"/>
                  <w:tcBorders>
                    <w:bottom w:val="single" w:sz="4" w:space="0" w:color="000000"/>
                  </w:tcBorders>
                  <w:tcMar>
                    <w:top w:w="55" w:type="dxa"/>
                    <w:bottom w:w="55" w:type="dxa"/>
                  </w:tcMar>
                </w:tcPr>
                <w:p>
                  <w:pPr>
                    <w:pStyle w:val="Normal"/>
                    <w:widowControl/>
                    <w:spacing w:lineRule="auto" w:line="240" w:before="0" w:after="0"/>
                    <w:ind w:hanging="0" w:left="0" w:right="0"/>
                    <w:jc w:val="center"/>
                    <w:rPr>
                      <w:sz w:val="16"/>
                    </w:rPr>
                  </w:pPr>
                  <w:r>
                    <w:rPr>
                      <w:sz w:val="16"/>
                    </w:rPr>
                  </w:r>
                </w:p>
              </w:tc>
              <w:tc>
                <w:tcPr>
                  <w:tcW w:w="1069" w:type="dxa"/>
                  <w:gridSpan w:val="2"/>
                  <w:tcBorders/>
                </w:tcPr>
                <w:p>
                  <w:pPr>
                    <w:pStyle w:val="Normal"/>
                    <w:widowControl/>
                    <w:spacing w:lineRule="auto" w:line="240" w:before="0" w:after="0"/>
                    <w:ind w:hanging="0" w:left="0" w:right="0"/>
                    <w:jc w:val="both"/>
                    <w:rPr>
                      <w:sz w:val="16"/>
                    </w:rPr>
                  </w:pPr>
                  <w:r>
                    <w:rPr>
                      <w:rFonts w:ascii="Times New Roman" w:hAnsi="Times New Roman"/>
                      <w:color w:val="000000"/>
                      <w:spacing w:val="0"/>
                      <w:sz w:val="16"/>
                    </w:rPr>
                    <w:t>г.</w:t>
                  </w:r>
                </w:p>
              </w:tc>
            </w:tr>
          </w:tbl>
          <w:p>
            <w:pPr>
              <w:pStyle w:val="Normal"/>
              <w:spacing w:before="0" w:after="200"/>
              <w:jc w:val="both"/>
              <w:rPr>
                <w:rFonts w:ascii="Times New Roman" w:hAnsi="Times New Roman"/>
              </w:rPr>
            </w:pPr>
            <w:r>
              <w:rPr>
                <w:rFonts w:ascii="Times New Roman" w:hAnsi="Times New Roman"/>
              </w:rPr>
            </w:r>
          </w:p>
        </w:tc>
        <w:tc>
          <w:tcPr>
            <w:tcW w:w="1244" w:type="dxa"/>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7140" w:type="dxa"/>
            <w:gridSpan w:val="9"/>
            <w:tcBorders/>
          </w:tcPr>
          <w:p>
            <w:pPr>
              <w:pStyle w:val="Normal"/>
              <w:widowControl/>
              <w:spacing w:lineRule="auto" w:line="240" w:before="0" w:after="0"/>
              <w:ind w:hanging="0" w:left="0" w:right="0"/>
              <w:jc w:val="center"/>
              <w:rPr>
                <w:rFonts w:ascii="Times New Roman" w:hAnsi="Times New Roman"/>
                <w:sz w:val="8"/>
              </w:rPr>
            </w:pPr>
            <w:r>
              <w:rPr>
                <w:rFonts w:ascii="Times New Roman" w:hAnsi="Times New Roman"/>
                <w:sz w:val="8"/>
              </w:rPr>
            </w:r>
          </w:p>
          <w:p>
            <w:pPr>
              <w:pStyle w:val="Normal"/>
              <w:widowControl/>
              <w:spacing w:lineRule="auto" w:line="240" w:before="0" w:after="0"/>
              <w:ind w:hanging="0" w:left="0" w:right="0"/>
              <w:jc w:val="center"/>
              <w:rPr>
                <w:b/>
              </w:rPr>
            </w:pPr>
            <w:r>
              <w:rPr>
                <w:rFonts w:ascii="Times New Roman" w:hAnsi="Times New Roman"/>
                <w:b/>
                <w:color w:val="000000"/>
                <w:spacing w:val="0"/>
                <w:sz w:val="26"/>
              </w:rPr>
              <w:t>Форма общественного наблюдения</w:t>
            </w:r>
          </w:p>
          <w:p>
            <w:pPr>
              <w:pStyle w:val="Normal"/>
              <w:jc w:val="left"/>
              <w:rPr>
                <w:rFonts w:ascii="Times New Roman" w:hAnsi="Times New Roman"/>
                <w:sz w:val="12"/>
              </w:rPr>
            </w:pPr>
            <w:r>
              <w:rPr>
                <w:rFonts w:ascii="Times New Roman" w:hAnsi="Times New Roman"/>
                <w:sz w:val="12"/>
              </w:rPr>
            </w:r>
          </w:p>
          <w:tbl>
            <w:tblPr>
              <w:tblW w:w="5000" w:type="pct"/>
              <w:jc w:val="left"/>
              <w:tblInd w:w="0" w:type="dxa"/>
              <w:tblLayout w:type="fixed"/>
              <w:tblCellMar>
                <w:top w:w="0" w:type="dxa"/>
                <w:left w:w="108" w:type="dxa"/>
                <w:bottom w:w="0" w:type="dxa"/>
                <w:right w:w="108" w:type="dxa"/>
              </w:tblCellMar>
            </w:tblPr>
            <w:tblGrid>
              <w:gridCol w:w="597"/>
              <w:gridCol w:w="2049"/>
              <w:gridCol w:w="668"/>
              <w:gridCol w:w="3611"/>
            </w:tblGrid>
            <w:tr>
              <w:trPr/>
              <w:tc>
                <w:tcPr>
                  <w:tcW w:w="6925" w:type="dxa"/>
                  <w:gridSpan w:val="4"/>
                  <w:tcBorders/>
                </w:tcPr>
                <w:p>
                  <w:pPr>
                    <w:pStyle w:val="Normal"/>
                    <w:jc w:val="left"/>
                    <w:rPr>
                      <w:sz w:val="24"/>
                    </w:rPr>
                  </w:pPr>
                  <w:r>
                    <w:rPr>
                      <w:sz w:val="24"/>
                    </w:rPr>
                  </w:r>
                </w:p>
              </w:tc>
            </w:tr>
            <w:tr>
              <w:trPr/>
              <w:tc>
                <w:tcPr>
                  <w:tcW w:w="597" w:type="dxa"/>
                  <w:tcBorders>
                    <w:top w:val="single" w:sz="4" w:space="0" w:color="000000"/>
                    <w:left w:val="single" w:sz="4" w:space="0" w:color="000000"/>
                    <w:bottom w:val="single" w:sz="4" w:space="0" w:color="000000"/>
                    <w:right w:val="single" w:sz="4" w:space="0" w:color="000000"/>
                  </w:tcBorders>
                  <w:tcMar>
                    <w:top w:w="55" w:type="dxa"/>
                    <w:bottom w:w="55" w:type="dxa"/>
                  </w:tcMar>
                </w:tcPr>
                <w:p>
                  <w:pPr>
                    <w:pStyle w:val="Normal"/>
                    <w:jc w:val="left"/>
                    <w:rPr>
                      <w:rFonts w:ascii="Times New Roman" w:hAnsi="Times New Roman"/>
                      <w:sz w:val="20"/>
                    </w:rPr>
                  </w:pPr>
                  <w:r>
                    <w:rPr>
                      <w:rFonts w:ascii="Times New Roman" w:hAnsi="Times New Roman"/>
                      <w:sz w:val="20"/>
                    </w:rPr>
                  </w:r>
                </w:p>
              </w:tc>
              <w:tc>
                <w:tcPr>
                  <w:tcW w:w="2049" w:type="dxa"/>
                  <w:tcBorders/>
                </w:tcPr>
                <w:p>
                  <w:pPr>
                    <w:pStyle w:val="Normal"/>
                    <w:widowControl/>
                    <w:spacing w:lineRule="auto" w:line="240" w:before="0" w:after="0"/>
                    <w:ind w:hanging="0" w:left="0" w:right="0"/>
                    <w:jc w:val="left"/>
                    <w:rPr>
                      <w:rFonts w:ascii="Times New Roman" w:hAnsi="Times New Roman"/>
                    </w:rPr>
                  </w:pPr>
                  <w:r>
                    <w:rPr>
                      <w:rFonts w:ascii="Times New Roman" w:hAnsi="Times New Roman"/>
                      <w:color w:val="000000"/>
                      <w:spacing w:val="0"/>
                      <w:sz w:val="20"/>
                    </w:rPr>
                    <w:t>онлайн</w:t>
                  </w:r>
                </w:p>
              </w:tc>
              <w:tc>
                <w:tcPr>
                  <w:tcW w:w="668" w:type="dxa"/>
                  <w:tcBorders>
                    <w:top w:val="single" w:sz="4" w:space="0" w:color="000000"/>
                    <w:left w:val="single" w:sz="4" w:space="0" w:color="000000"/>
                    <w:bottom w:val="single" w:sz="4" w:space="0" w:color="000000"/>
                    <w:right w:val="single" w:sz="4" w:space="0" w:color="000000"/>
                  </w:tcBorders>
                  <w:tcMar>
                    <w:top w:w="55" w:type="dxa"/>
                    <w:bottom w:w="55" w:type="dxa"/>
                  </w:tcMar>
                </w:tcPr>
                <w:p>
                  <w:pPr>
                    <w:pStyle w:val="Normal"/>
                    <w:jc w:val="left"/>
                    <w:rPr>
                      <w:rFonts w:ascii="Times New Roman" w:hAnsi="Times New Roman"/>
                      <w:sz w:val="20"/>
                    </w:rPr>
                  </w:pPr>
                  <w:r>
                    <w:rPr>
                      <w:rFonts w:ascii="Times New Roman" w:hAnsi="Times New Roman"/>
                      <w:sz w:val="20"/>
                    </w:rPr>
                  </w:r>
                </w:p>
              </w:tc>
              <w:tc>
                <w:tcPr>
                  <w:tcW w:w="3611" w:type="dxa"/>
                  <w:tcBorders/>
                </w:tcPr>
                <w:p>
                  <w:pPr>
                    <w:pStyle w:val="Normal"/>
                    <w:widowControl/>
                    <w:spacing w:lineRule="auto" w:line="240" w:before="0" w:after="0"/>
                    <w:ind w:hanging="0" w:left="0" w:right="0"/>
                    <w:jc w:val="center"/>
                    <w:rPr>
                      <w:rFonts w:ascii="Times New Roman" w:hAnsi="Times New Roman"/>
                      <w:color w:val="000000"/>
                    </w:rPr>
                  </w:pPr>
                  <w:r>
                    <w:rPr>
                      <w:rFonts w:ascii="Times New Roman" w:hAnsi="Times New Roman"/>
                      <w:b w:val="false"/>
                      <w:color w:val="000000"/>
                      <w:spacing w:val="0"/>
                      <w:sz w:val="20"/>
                    </w:rPr>
                    <w:t>присутствие в месте наблюдения</w:t>
                  </w:r>
                </w:p>
                <w:p>
                  <w:pPr>
                    <w:pStyle w:val="Normal"/>
                    <w:jc w:val="left"/>
                    <w:rPr>
                      <w:rFonts w:ascii="Times New Roman" w:hAnsi="Times New Roman"/>
                      <w:sz w:val="8"/>
                    </w:rPr>
                  </w:pPr>
                  <w:r>
                    <w:rPr>
                      <w:rFonts w:ascii="Times New Roman" w:hAnsi="Times New Roman"/>
                      <w:sz w:val="8"/>
                    </w:rPr>
                  </w:r>
                </w:p>
              </w:tc>
            </w:tr>
          </w:tbl>
          <w:p>
            <w:pPr>
              <w:pStyle w:val="Normal"/>
              <w:ind w:hanging="0" w:left="0" w:right="0"/>
              <w:jc w:val="left"/>
              <w:rPr>
                <w:rFonts w:ascii="Times New Roman" w:hAnsi="Times New Roman"/>
                <w:sz w:val="20"/>
              </w:rPr>
            </w:pPr>
            <w:r>
              <w:rPr>
                <w:rFonts w:ascii="Times New Roman" w:hAnsi="Times New Roman"/>
                <w:sz w:val="20"/>
              </w:rPr>
            </w:r>
          </w:p>
        </w:tc>
      </w:tr>
      <w:tr>
        <w:trPr/>
        <w:tc>
          <w:tcPr>
            <w:tcW w:w="6059" w:type="dxa"/>
            <w:gridSpan w:val="4"/>
            <w:tcBorders/>
          </w:tcPr>
          <w:p>
            <w:pPr>
              <w:pStyle w:val="Normal"/>
              <w:jc w:val="left"/>
              <w:rPr>
                <w:sz w:val="8"/>
              </w:rPr>
            </w:pPr>
            <w:r>
              <w:rPr>
                <w:sz w:val="8"/>
              </w:rPr>
            </w:r>
          </w:p>
        </w:tc>
        <w:tc>
          <w:tcPr>
            <w:tcW w:w="1244" w:type="dxa"/>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sz w:val="4"/>
              </w:rPr>
            </w:pPr>
            <w:r>
              <w:rPr>
                <w:rFonts w:ascii="Times New Roman" w:hAnsi="Times New Roman"/>
                <w:sz w:val="4"/>
              </w:rPr>
            </w:r>
          </w:p>
        </w:tc>
        <w:tc>
          <w:tcPr>
            <w:tcW w:w="570" w:type="dxa"/>
            <w:gridSpan w:val="3"/>
            <w:tcBorders/>
          </w:tcPr>
          <w:p>
            <w:pPr>
              <w:pStyle w:val="Normal"/>
              <w:jc w:val="left"/>
              <w:rPr>
                <w:sz w:val="4"/>
              </w:rPr>
            </w:pPr>
            <w:r>
              <w:rPr>
                <w:sz w:val="4"/>
              </w:rPr>
            </w:r>
          </w:p>
        </w:tc>
        <w:tc>
          <w:tcPr>
            <w:tcW w:w="2326" w:type="dxa"/>
            <w:tcBorders/>
            <w:vAlign w:val="center"/>
          </w:tcPr>
          <w:p>
            <w:pPr>
              <w:pStyle w:val="Normal"/>
              <w:jc w:val="left"/>
              <w:rPr>
                <w:sz w:val="4"/>
              </w:rPr>
            </w:pPr>
            <w:r>
              <w:rPr>
                <w:sz w:val="4"/>
              </w:rPr>
            </w:r>
          </w:p>
        </w:tc>
        <w:tc>
          <w:tcPr>
            <w:tcW w:w="510" w:type="dxa"/>
            <w:tcBorders/>
          </w:tcPr>
          <w:p>
            <w:pPr>
              <w:pStyle w:val="Normal"/>
              <w:jc w:val="left"/>
              <w:rPr>
                <w:sz w:val="4"/>
              </w:rPr>
            </w:pPr>
            <w:r>
              <w:rPr>
                <w:sz w:val="4"/>
              </w:rPr>
            </w:r>
          </w:p>
        </w:tc>
        <w:tc>
          <w:tcPr>
            <w:tcW w:w="3734" w:type="dxa"/>
            <w:gridSpan w:val="4"/>
            <w:tcBorders/>
            <w:vAlign w:val="center"/>
          </w:tcPr>
          <w:p>
            <w:pPr>
              <w:pStyle w:val="Normal"/>
              <w:jc w:val="left"/>
              <w:rPr>
                <w:sz w:val="4"/>
              </w:rPr>
            </w:pPr>
            <w:r>
              <w:rPr>
                <w:sz w:val="4"/>
              </w:rPr>
            </w:r>
          </w:p>
        </w:tc>
      </w:tr>
      <w:tr>
        <w:trPr>
          <w:trHeight w:val="390" w:hRule="atLeast"/>
        </w:trPr>
        <w:tc>
          <w:tcPr>
            <w:tcW w:w="7303" w:type="dxa"/>
            <w:gridSpan w:val="5"/>
            <w:tcBorders/>
          </w:tcPr>
          <w:p>
            <w:pPr>
              <w:pStyle w:val="Normal"/>
              <w:jc w:val="left"/>
              <w:rPr>
                <w:sz w:val="24"/>
              </w:rPr>
            </w:pPr>
            <w:r>
              <w:rPr>
                <w:sz w:val="24"/>
              </w:rPr>
            </w:r>
          </w:p>
        </w:tc>
        <w:tc>
          <w:tcPr>
            <w:tcW w:w="4442" w:type="dxa"/>
            <w:gridSpan w:val="6"/>
            <w:tcBorders/>
          </w:tcPr>
          <w:p>
            <w:pPr>
              <w:pStyle w:val="Normal"/>
              <w:widowControl/>
              <w:tabs>
                <w:tab w:val="clear" w:pos="720"/>
                <w:tab w:val="left" w:pos="5535" w:leader="none"/>
              </w:tabs>
              <w:spacing w:lineRule="auto" w:line="240" w:before="0" w:after="0"/>
              <w:ind w:hanging="0" w:left="0" w:right="0"/>
              <w:jc w:val="center"/>
              <w:rPr>
                <w:sz w:val="12"/>
              </w:rPr>
            </w:pPr>
            <w:r>
              <w:rPr>
                <w:rFonts w:ascii="Times New Roman" w:hAnsi="Times New Roman"/>
                <w:color w:val="000000"/>
                <w:spacing w:val="0"/>
                <w:sz w:val="22"/>
              </w:rPr>
              <w:t>Министр образования Камчатского края</w:t>
            </w:r>
          </w:p>
        </w:tc>
        <w:tc>
          <w:tcPr>
            <w:tcW w:w="2698" w:type="dxa"/>
            <w:gridSpan w:val="3"/>
            <w:tcBorders/>
          </w:tcPr>
          <w:p>
            <w:pPr>
              <w:pStyle w:val="Normal"/>
              <w:jc w:val="left"/>
              <w:rPr>
                <w:sz w:val="24"/>
              </w:rPr>
            </w:pPr>
            <w:r>
              <w:rPr>
                <w:sz w:val="24"/>
              </w:rPr>
            </w:r>
          </w:p>
        </w:tc>
      </w:tr>
      <w:tr>
        <w:trPr>
          <w:trHeight w:val="368" w:hRule="atLeast"/>
        </w:trPr>
        <w:tc>
          <w:tcPr>
            <w:tcW w:w="7303" w:type="dxa"/>
            <w:gridSpan w:val="5"/>
            <w:tcBorders/>
          </w:tcPr>
          <w:p>
            <w:pPr>
              <w:pStyle w:val="Normal"/>
              <w:jc w:val="left"/>
              <w:rPr>
                <w:sz w:val="24"/>
              </w:rPr>
            </w:pPr>
            <w:r>
              <w:rPr>
                <w:rFonts w:ascii="Times New Roman" w:hAnsi="Times New Roman"/>
                <w:color w:val="000000"/>
                <w:spacing w:val="0"/>
                <w:sz w:val="20"/>
              </w:rPr>
              <w:t xml:space="preserve">Дата выдачи удостоверения         «___» </w:t>
            </w:r>
            <w:r>
              <w:rPr>
                <w:rFonts w:ascii="Times New Roman" w:hAnsi="Times New Roman"/>
                <w:color w:val="000000"/>
                <w:spacing w:val="0"/>
                <w:sz w:val="20"/>
                <w:u w:val="none"/>
              </w:rPr>
              <w:t xml:space="preserve">    _________      </w:t>
            </w:r>
            <w:r>
              <w:rPr>
                <w:rFonts w:ascii="Times New Roman" w:hAnsi="Times New Roman"/>
                <w:color w:val="000000"/>
                <w:spacing w:val="0"/>
                <w:sz w:val="20"/>
              </w:rPr>
              <w:t xml:space="preserve"> ___________г.</w:t>
            </w:r>
          </w:p>
        </w:tc>
        <w:tc>
          <w:tcPr>
            <w:tcW w:w="4442" w:type="dxa"/>
            <w:gridSpan w:val="6"/>
            <w:tcBorders/>
          </w:tcPr>
          <w:p>
            <w:pPr>
              <w:pStyle w:val="Normal"/>
              <w:widowControl/>
              <w:tabs>
                <w:tab w:val="clear" w:pos="720"/>
                <w:tab w:val="left" w:pos="5535" w:leader="none"/>
              </w:tabs>
              <w:spacing w:lineRule="auto" w:line="240" w:before="0" w:after="0"/>
              <w:ind w:hanging="0" w:left="0" w:right="0"/>
              <w:jc w:val="center"/>
              <w:rPr>
                <w:sz w:val="10"/>
              </w:rPr>
            </w:pPr>
            <w:r>
              <w:rPr>
                <w:sz w:val="10"/>
              </w:rPr>
            </w:r>
          </w:p>
          <w:p>
            <w:pPr>
              <w:pStyle w:val="Normal"/>
              <w:widowControl/>
              <w:tabs>
                <w:tab w:val="clear" w:pos="720"/>
                <w:tab w:val="left" w:pos="5535" w:leader="none"/>
              </w:tabs>
              <w:spacing w:lineRule="auto" w:line="240" w:before="0" w:after="0"/>
              <w:ind w:hanging="0" w:left="0" w:right="0"/>
              <w:jc w:val="center"/>
              <w:rPr>
                <w:rFonts w:ascii="Times New Roman" w:hAnsi="Times New Roman"/>
                <w:color w:val="000000"/>
                <w:spacing w:val="0"/>
                <w:sz w:val="22"/>
              </w:rPr>
            </w:pPr>
            <w:r>
              <w:rPr>
                <w:rFonts w:ascii="Times New Roman" w:hAnsi="Times New Roman"/>
                <w:color w:val="000000"/>
                <w:spacing w:val="0"/>
                <w:sz w:val="22"/>
              </w:rPr>
              <w:t>А.Ю. Короткова</w:t>
            </w:r>
          </w:p>
        </w:tc>
        <w:tc>
          <w:tcPr>
            <w:tcW w:w="2698" w:type="dxa"/>
            <w:gridSpan w:val="3"/>
            <w:tcBorders>
              <w:bottom w:val="single" w:sz="6" w:space="0" w:color="000000"/>
            </w:tcBorders>
          </w:tcPr>
          <w:p>
            <w:pPr>
              <w:pStyle w:val="Normal"/>
              <w:jc w:val="left"/>
              <w:rPr>
                <w:sz w:val="16"/>
              </w:rPr>
            </w:pPr>
            <w:r>
              <w:rPr>
                <w:sz w:val="16"/>
              </w:rPr>
            </w:r>
          </w:p>
        </w:tc>
      </w:tr>
      <w:tr>
        <w:trPr>
          <w:trHeight w:val="96" w:hRule="atLeast"/>
        </w:trPr>
        <w:tc>
          <w:tcPr>
            <w:tcW w:w="2354" w:type="dxa"/>
            <w:tcBorders/>
          </w:tcPr>
          <w:p>
            <w:pPr>
              <w:pStyle w:val="Normal"/>
              <w:jc w:val="left"/>
              <w:rPr>
                <w:sz w:val="24"/>
              </w:rPr>
            </w:pPr>
            <w:r>
              <w:rPr>
                <w:sz w:val="24"/>
              </w:rPr>
            </w:r>
          </w:p>
        </w:tc>
        <w:tc>
          <w:tcPr>
            <w:tcW w:w="2100" w:type="dxa"/>
            <w:tcBorders/>
          </w:tcPr>
          <w:p>
            <w:pPr>
              <w:pStyle w:val="Normal"/>
              <w:jc w:val="left"/>
              <w:rPr>
                <w:sz w:val="24"/>
              </w:rPr>
            </w:pPr>
            <w:r>
              <w:rPr>
                <w:sz w:val="24"/>
              </w:rPr>
            </w:r>
          </w:p>
        </w:tc>
        <w:tc>
          <w:tcPr>
            <w:tcW w:w="2849" w:type="dxa"/>
            <w:gridSpan w:val="3"/>
            <w:tcBorders/>
          </w:tcPr>
          <w:p>
            <w:pPr>
              <w:pStyle w:val="Normal"/>
              <w:jc w:val="left"/>
              <w:rPr>
                <w:sz w:val="24"/>
              </w:rPr>
            </w:pPr>
            <w:r>
              <w:rPr>
                <w:sz w:val="24"/>
              </w:rPr>
            </w:r>
          </w:p>
        </w:tc>
        <w:tc>
          <w:tcPr>
            <w:tcW w:w="4442" w:type="dxa"/>
            <w:gridSpan w:val="6"/>
            <w:tcBorders/>
          </w:tcPr>
          <w:p>
            <w:pPr>
              <w:pStyle w:val="Normal"/>
              <w:jc w:val="left"/>
              <w:rPr>
                <w:sz w:val="24"/>
              </w:rPr>
            </w:pPr>
            <w:r>
              <w:rPr>
                <w:sz w:val="24"/>
              </w:rPr>
            </w:r>
          </w:p>
        </w:tc>
        <w:tc>
          <w:tcPr>
            <w:tcW w:w="2698"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sz w:val="16"/>
              </w:rPr>
            </w:pPr>
            <w:r>
              <w:rPr>
                <w:rFonts w:ascii="Times New Roman" w:hAnsi="Times New Roman"/>
                <w:color w:val="000000"/>
                <w:spacing w:val="0"/>
                <w:sz w:val="16"/>
              </w:rPr>
              <w:t>(подпись)</w:t>
            </w:r>
          </w:p>
          <w:p>
            <w:pPr>
              <w:pStyle w:val="Normal"/>
              <w:widowControl/>
              <w:tabs>
                <w:tab w:val="clear" w:pos="720"/>
                <w:tab w:val="left" w:pos="5535" w:leader="none"/>
              </w:tabs>
              <w:spacing w:lineRule="auto" w:line="240" w:before="0" w:after="0"/>
              <w:ind w:hanging="0" w:left="0" w:right="0"/>
              <w:jc w:val="left"/>
              <w:rPr>
                <w:rFonts w:ascii="Times New Roman" w:hAnsi="Times New Roman"/>
                <w:sz w:val="10"/>
              </w:rPr>
            </w:pPr>
            <w:r>
              <w:rPr>
                <w:rFonts w:ascii="Times New Roman" w:hAnsi="Times New Roman"/>
                <w:sz w:val="10"/>
              </w:rPr>
            </w:r>
          </w:p>
        </w:tc>
      </w:tr>
      <w:tr>
        <w:trPr/>
        <w:tc>
          <w:tcPr>
            <w:tcW w:w="6059" w:type="dxa"/>
            <w:gridSpan w:val="4"/>
            <w:tcBorders/>
          </w:tcPr>
          <w:p>
            <w:pPr>
              <w:pStyle w:val="Normal"/>
              <w:jc w:val="left"/>
              <w:rPr>
                <w:sz w:val="24"/>
              </w:rPr>
            </w:pPr>
            <w:r>
              <w:rPr>
                <w:sz w:val="24"/>
              </w:rPr>
            </w:r>
          </w:p>
        </w:tc>
        <w:tc>
          <w:tcPr>
            <w:tcW w:w="1619" w:type="dxa"/>
            <w:gridSpan w:val="3"/>
            <w:tcBorders/>
          </w:tcPr>
          <w:p>
            <w:pPr>
              <w:pStyle w:val="Normal"/>
              <w:widowControl/>
              <w:tabs>
                <w:tab w:val="clear" w:pos="720"/>
                <w:tab w:val="left" w:pos="6096" w:leader="none"/>
              </w:tabs>
              <w:spacing w:lineRule="auto" w:line="240" w:before="0" w:after="0"/>
              <w:ind w:hanging="0" w:left="0" w:right="0"/>
              <w:contextualSpacing/>
              <w:jc w:val="center"/>
              <w:rPr>
                <w:rFonts w:ascii="Times New Roman" w:hAnsi="Times New Roman"/>
                <w:sz w:val="26"/>
              </w:rPr>
            </w:pPr>
            <w:r>
              <w:rPr>
                <w:rFonts w:ascii="Times New Roman" w:hAnsi="Times New Roman"/>
                <w:sz w:val="26"/>
              </w:rPr>
            </w:r>
          </w:p>
        </w:tc>
        <w:tc>
          <w:tcPr>
            <w:tcW w:w="6765" w:type="dxa"/>
            <w:gridSpan w:val="7"/>
            <w:tcBorders/>
          </w:tcPr>
          <w:p>
            <w:pPr>
              <w:pStyle w:val="Normal"/>
              <w:jc w:val="left"/>
              <w:rPr>
                <w:sz w:val="24"/>
              </w:rPr>
            </w:pPr>
            <w:r>
              <w:rPr>
                <w:sz w:val="24"/>
              </w:rPr>
            </w:r>
          </w:p>
        </w:tc>
      </w:tr>
      <w:tr>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6096" w:leader="none"/>
              </w:tabs>
              <w:spacing w:lineRule="auto" w:line="240" w:before="0" w:after="0"/>
              <w:ind w:firstLine="709" w:left="0" w:right="0"/>
              <w:contextualSpacing/>
              <w:jc w:val="center"/>
              <w:rPr>
                <w:rFonts w:ascii="Times New Roman" w:hAnsi="Times New Roman"/>
                <w:b/>
                <w:sz w:val="26"/>
              </w:rPr>
            </w:pPr>
            <w:r>
              <w:rPr>
                <w:rFonts w:ascii="Times New Roman" w:hAnsi="Times New Roman"/>
                <w:b/>
                <w:sz w:val="26"/>
              </w:rPr>
            </w:r>
          </w:p>
        </w:tc>
        <w:tc>
          <w:tcPr>
            <w:tcW w:w="7139" w:type="dxa"/>
            <w:gridSpan w:val="8"/>
            <w:tcBorders/>
          </w:tcPr>
          <w:p>
            <w:pPr>
              <w:pStyle w:val="Normal"/>
              <w:jc w:val="left"/>
              <w:rPr>
                <w:sz w:val="24"/>
              </w:rPr>
            </w:pPr>
            <w:r>
              <w:rPr>
                <w:sz w:val="24"/>
              </w:rPr>
            </w:r>
          </w:p>
        </w:tc>
      </w:tr>
      <w:tr>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7139" w:type="dxa"/>
            <w:gridSpan w:val="8"/>
            <w:tcBorders/>
          </w:tcPr>
          <w:p>
            <w:pPr>
              <w:pStyle w:val="Normal"/>
              <w:jc w:val="left"/>
              <w:rPr>
                <w:sz w:val="24"/>
              </w:rPr>
            </w:pPr>
            <w:r>
              <w:rPr>
                <w:sz w:val="24"/>
              </w:rPr>
            </w:r>
          </w:p>
        </w:tc>
      </w:tr>
      <w:tr>
        <w:trPr>
          <w:trHeight w:val="245" w:hRule="atLeast"/>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7139" w:type="dxa"/>
            <w:gridSpan w:val="8"/>
            <w:tcBorders/>
          </w:tcPr>
          <w:p>
            <w:pPr>
              <w:pStyle w:val="Normal"/>
              <w:jc w:val="left"/>
              <w:rPr>
                <w:sz w:val="24"/>
              </w:rPr>
            </w:pPr>
            <w:r>
              <w:rPr>
                <w:sz w:val="24"/>
              </w:rPr>
            </w:r>
          </w:p>
        </w:tc>
      </w:tr>
      <w:tr>
        <w:trPr>
          <w:trHeight w:val="363" w:hRule="atLeast"/>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7139" w:type="dxa"/>
            <w:gridSpan w:val="8"/>
            <w:tcBorders/>
          </w:tcPr>
          <w:p>
            <w:pPr>
              <w:pStyle w:val="Normal"/>
              <w:jc w:val="left"/>
              <w:rPr>
                <w:sz w:val="24"/>
              </w:rPr>
            </w:pPr>
            <w:r>
              <w:rPr>
                <w:sz w:val="24"/>
              </w:rPr>
            </w:r>
          </w:p>
        </w:tc>
      </w:tr>
      <w:tr>
        <w:trPr>
          <w:trHeight w:val="528" w:hRule="atLeast"/>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7139" w:type="dxa"/>
            <w:gridSpan w:val="8"/>
            <w:tcBorders/>
          </w:tcPr>
          <w:p>
            <w:pPr>
              <w:pStyle w:val="Normal"/>
              <w:widowControl/>
              <w:tabs>
                <w:tab w:val="clear" w:pos="720"/>
                <w:tab w:val="left" w:pos="6096" w:leader="none"/>
              </w:tabs>
              <w:spacing w:lineRule="auto" w:line="240" w:before="0" w:after="0"/>
              <w:ind w:hanging="0" w:left="0" w:right="0"/>
              <w:contextualSpacing/>
              <w:jc w:val="center"/>
              <w:rPr>
                <w:rFonts w:ascii="Times New Roman" w:hAnsi="Times New Roman"/>
                <w:sz w:val="26"/>
              </w:rPr>
            </w:pPr>
            <w:r>
              <w:rPr>
                <w:rFonts w:ascii="Times New Roman" w:hAnsi="Times New Roman"/>
                <w:color w:val="000000"/>
                <w:spacing w:val="0"/>
                <w:sz w:val="26"/>
              </w:rPr>
              <w:t>Министерство образования Камчатского края</w:t>
            </w:r>
          </w:p>
          <w:p>
            <w:pPr>
              <w:pStyle w:val="Normal"/>
              <w:widowControl/>
              <w:tabs>
                <w:tab w:val="clear" w:pos="720"/>
                <w:tab w:val="left" w:pos="6096" w:leader="none"/>
              </w:tabs>
              <w:spacing w:lineRule="auto" w:line="240" w:before="0" w:after="0"/>
              <w:ind w:hanging="0" w:left="0" w:right="0"/>
              <w:contextualSpacing/>
              <w:jc w:val="center"/>
              <w:rPr>
                <w:rFonts w:ascii="Times New Roman" w:hAnsi="Times New Roman"/>
                <w:sz w:val="26"/>
              </w:rPr>
            </w:pPr>
            <w:r>
              <w:rPr>
                <w:rFonts w:ascii="Times New Roman" w:hAnsi="Times New Roman"/>
                <w:sz w:val="26"/>
              </w:rPr>
            </w:r>
          </w:p>
          <w:p>
            <w:pPr>
              <w:pStyle w:val="Normal"/>
              <w:jc w:val="left"/>
              <w:rPr>
                <w:sz w:val="24"/>
              </w:rPr>
            </w:pPr>
            <w:r>
              <w:rPr>
                <w:sz w:val="24"/>
              </w:rPr>
            </w:r>
          </w:p>
          <w:p>
            <w:pPr>
              <w:pStyle w:val="Normal"/>
              <w:jc w:val="left"/>
              <w:rPr>
                <w:sz w:val="24"/>
              </w:rPr>
            </w:pPr>
            <w:r>
              <w:rPr>
                <w:sz w:val="24"/>
              </w:rPr>
            </w:r>
          </w:p>
          <w:p>
            <w:pPr>
              <w:pStyle w:val="Normal"/>
              <w:jc w:val="left"/>
              <w:rPr>
                <w:sz w:val="24"/>
              </w:rPr>
            </w:pPr>
            <w:r>
              <w:rPr>
                <w:sz w:val="24"/>
              </w:rPr>
            </w:r>
          </w:p>
          <w:p>
            <w:pPr>
              <w:pStyle w:val="Normal"/>
              <w:jc w:val="left"/>
              <w:rPr>
                <w:sz w:val="24"/>
              </w:rPr>
            </w:pPr>
            <w:r>
              <w:rPr>
                <w:sz w:val="24"/>
              </w:rPr>
            </w:r>
          </w:p>
          <w:p>
            <w:pPr>
              <w:pStyle w:val="Normal"/>
              <w:jc w:val="left"/>
              <w:rPr>
                <w:sz w:val="24"/>
              </w:rPr>
            </w:pPr>
            <w:r>
              <w:rPr>
                <w:sz w:val="24"/>
              </w:rPr>
            </w:r>
          </w:p>
          <w:p>
            <w:pPr>
              <w:pStyle w:val="Normal"/>
              <w:widowControl/>
              <w:tabs>
                <w:tab w:val="clear" w:pos="720"/>
                <w:tab w:val="left" w:pos="6096" w:leader="none"/>
              </w:tabs>
              <w:spacing w:lineRule="auto" w:line="240" w:before="0" w:after="0"/>
              <w:ind w:firstLine="709" w:left="0" w:right="0"/>
              <w:contextualSpacing/>
              <w:jc w:val="center"/>
              <w:rPr>
                <w:rFonts w:ascii="Times New Roman" w:hAnsi="Times New Roman"/>
                <w:b/>
                <w:sz w:val="26"/>
              </w:rPr>
            </w:pPr>
            <w:r>
              <w:rPr>
                <w:rFonts w:ascii="Times New Roman" w:hAnsi="Times New Roman"/>
                <w:b/>
                <w:color w:val="000000"/>
                <w:spacing w:val="0"/>
                <w:sz w:val="26"/>
              </w:rPr>
              <w:t>У Д О С Т О В Е Р Е Н И Е   №______</w:t>
            </w:r>
          </w:p>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color w:val="000000"/>
                <w:spacing w:val="0"/>
                <w:sz w:val="26"/>
              </w:rPr>
              <w:t>общественного наблюдателя</w:t>
            </w:r>
          </w:p>
          <w:p>
            <w:pPr>
              <w:pStyle w:val="Normal"/>
              <w:widowControl/>
              <w:tabs>
                <w:tab w:val="clear" w:pos="720"/>
                <w:tab w:val="left" w:pos="5535" w:leader="none"/>
              </w:tabs>
              <w:spacing w:lineRule="auto" w:line="240" w:before="0" w:after="0"/>
              <w:ind w:hanging="0" w:left="0" w:right="0"/>
              <w:jc w:val="center"/>
              <w:rPr>
                <w:rFonts w:ascii="Times New Roman" w:hAnsi="Times New Roman"/>
                <w:sz w:val="26"/>
              </w:rPr>
            </w:pPr>
            <w:r>
              <w:rPr>
                <w:rFonts w:ascii="Times New Roman" w:hAnsi="Times New Roman"/>
                <w:color w:val="000000"/>
                <w:spacing w:val="0"/>
                <w:sz w:val="26"/>
              </w:rPr>
              <w:t>за проведением государственной итоговой аттестации по образовательным программам основного общего образования</w:t>
            </w:r>
          </w:p>
        </w:tc>
      </w:tr>
      <w:tr>
        <w:trPr>
          <w:trHeight w:val="87" w:hRule="atLeast"/>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7139" w:type="dxa"/>
            <w:gridSpan w:val="8"/>
            <w:tcBorders/>
          </w:tcPr>
          <w:p>
            <w:pPr>
              <w:pStyle w:val="Normal"/>
              <w:jc w:val="left"/>
              <w:rPr>
                <w:sz w:val="24"/>
              </w:rPr>
            </w:pPr>
            <w:r>
              <w:rPr>
                <w:sz w:val="24"/>
              </w:rPr>
            </w:r>
          </w:p>
        </w:tc>
      </w:tr>
      <w:tr>
        <w:trPr>
          <w:trHeight w:val="314" w:hRule="atLeast"/>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7139" w:type="dxa"/>
            <w:gridSpan w:val="8"/>
            <w:tcBorders/>
          </w:tcPr>
          <w:p>
            <w:pPr>
              <w:pStyle w:val="Normal"/>
              <w:jc w:val="left"/>
              <w:rPr>
                <w:sz w:val="24"/>
              </w:rPr>
            </w:pPr>
            <w:r>
              <w:rPr>
                <w:sz w:val="24"/>
              </w:rPr>
            </w:r>
          </w:p>
        </w:tc>
      </w:tr>
      <w:tr>
        <w:trPr>
          <w:trHeight w:val="271" w:hRule="atLeast"/>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7139" w:type="dxa"/>
            <w:gridSpan w:val="8"/>
            <w:tcBorders/>
          </w:tcPr>
          <w:p>
            <w:pPr>
              <w:pStyle w:val="Normal"/>
              <w:jc w:val="left"/>
              <w:rPr>
                <w:sz w:val="24"/>
              </w:rPr>
            </w:pPr>
            <w:r>
              <w:rPr>
                <w:sz w:val="24"/>
              </w:rPr>
            </w:r>
          </w:p>
        </w:tc>
      </w:tr>
      <w:tr>
        <w:trPr>
          <w:trHeight w:val="412" w:hRule="atLeast"/>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7139" w:type="dxa"/>
            <w:gridSpan w:val="8"/>
            <w:tcBorders/>
          </w:tcPr>
          <w:p>
            <w:pPr>
              <w:pStyle w:val="Normal"/>
              <w:jc w:val="left"/>
              <w:rPr>
                <w:sz w:val="24"/>
              </w:rPr>
            </w:pPr>
            <w:r>
              <w:rPr>
                <w:sz w:val="24"/>
              </w:rPr>
            </w:r>
          </w:p>
        </w:tc>
      </w:tr>
      <w:tr>
        <w:trPr>
          <w:trHeight w:val="255" w:hRule="atLeast"/>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b/>
                <w:sz w:val="26"/>
              </w:rPr>
            </w:pPr>
            <w:r>
              <w:rPr>
                <w:rFonts w:ascii="Times New Roman" w:hAnsi="Times New Roman"/>
                <w:b/>
                <w:sz w:val="26"/>
              </w:rPr>
            </w:r>
          </w:p>
        </w:tc>
        <w:tc>
          <w:tcPr>
            <w:tcW w:w="7139" w:type="dxa"/>
            <w:gridSpan w:val="8"/>
            <w:tcBorders/>
          </w:tcPr>
          <w:p>
            <w:pPr>
              <w:pStyle w:val="Normal"/>
              <w:jc w:val="left"/>
              <w:rPr>
                <w:sz w:val="24"/>
              </w:rPr>
            </w:pPr>
            <w:r>
              <w:rPr>
                <w:sz w:val="24"/>
              </w:rPr>
            </w:r>
          </w:p>
        </w:tc>
      </w:tr>
      <w:tr>
        <w:trPr>
          <w:trHeight w:val="227" w:hRule="atLeast"/>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sz w:val="16"/>
              </w:rPr>
            </w:pPr>
            <w:r>
              <w:rPr>
                <w:rFonts w:ascii="Times New Roman" w:hAnsi="Times New Roman"/>
                <w:sz w:val="16"/>
              </w:rPr>
            </w:r>
          </w:p>
        </w:tc>
        <w:tc>
          <w:tcPr>
            <w:tcW w:w="7139" w:type="dxa"/>
            <w:gridSpan w:val="8"/>
            <w:tcBorders/>
          </w:tcPr>
          <w:p>
            <w:pPr>
              <w:pStyle w:val="Normal"/>
              <w:jc w:val="left"/>
              <w:rPr>
                <w:sz w:val="24"/>
              </w:rPr>
            </w:pPr>
            <w:r>
              <w:rPr>
                <w:sz w:val="24"/>
              </w:rPr>
            </w:r>
          </w:p>
        </w:tc>
      </w:tr>
      <w:tr>
        <w:trPr>
          <w:trHeight w:val="214" w:hRule="atLeast"/>
        </w:trPr>
        <w:tc>
          <w:tcPr>
            <w:tcW w:w="5882" w:type="dxa"/>
            <w:gridSpan w:val="3"/>
            <w:tcBorders/>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sz w:val="16"/>
              </w:rPr>
            </w:pPr>
            <w:r>
              <w:rPr>
                <w:rFonts w:ascii="Times New Roman" w:hAnsi="Times New Roman"/>
                <w:sz w:val="16"/>
              </w:rPr>
            </w:r>
          </w:p>
        </w:tc>
        <w:tc>
          <w:tcPr>
            <w:tcW w:w="7139" w:type="dxa"/>
            <w:gridSpan w:val="8"/>
            <w:tcBorders/>
          </w:tcPr>
          <w:p>
            <w:pPr>
              <w:pStyle w:val="Normal"/>
              <w:jc w:val="left"/>
              <w:rPr>
                <w:sz w:val="24"/>
              </w:rPr>
            </w:pPr>
            <w:r>
              <w:rPr>
                <w:sz w:val="24"/>
              </w:rPr>
            </w:r>
          </w:p>
        </w:tc>
      </w:tr>
      <w:tr>
        <w:trPr/>
        <w:tc>
          <w:tcPr>
            <w:tcW w:w="5882" w:type="dxa"/>
            <w:gridSpan w:val="3"/>
            <w:tcBorders/>
            <w:tcMar>
              <w:top w:w="55" w:type="dxa"/>
              <w:bottom w:w="55" w:type="dxa"/>
            </w:tcMar>
          </w:tcPr>
          <w:p>
            <w:pPr>
              <w:pStyle w:val="Normal"/>
              <w:jc w:val="left"/>
              <w:rPr>
                <w:sz w:val="24"/>
              </w:rPr>
            </w:pPr>
            <w:r>
              <w:rPr>
                <w:sz w:val="24"/>
              </w:rPr>
            </w:r>
          </w:p>
        </w:tc>
        <w:tc>
          <w:tcPr>
            <w:tcW w:w="1422" w:type="dxa"/>
            <w:gridSpan w:val="3"/>
            <w:tcBorders/>
          </w:tcPr>
          <w:p>
            <w:pPr>
              <w:pStyle w:val="Normal"/>
              <w:widowControl/>
              <w:tabs>
                <w:tab w:val="clear" w:pos="720"/>
                <w:tab w:val="left" w:pos="5535" w:leader="none"/>
              </w:tabs>
              <w:spacing w:lineRule="auto" w:line="240" w:before="0" w:after="0"/>
              <w:ind w:hanging="0" w:left="0" w:right="0"/>
              <w:jc w:val="center"/>
              <w:rPr>
                <w:rFonts w:ascii="Times New Roman" w:hAnsi="Times New Roman"/>
                <w:sz w:val="16"/>
              </w:rPr>
            </w:pPr>
            <w:r>
              <w:rPr>
                <w:rFonts w:ascii="Times New Roman" w:hAnsi="Times New Roman"/>
                <w:sz w:val="16"/>
              </w:rPr>
            </w:r>
          </w:p>
        </w:tc>
        <w:tc>
          <w:tcPr>
            <w:tcW w:w="7139" w:type="dxa"/>
            <w:gridSpan w:val="8"/>
            <w:tcBorders/>
          </w:tcPr>
          <w:p>
            <w:pPr>
              <w:pStyle w:val="Normal"/>
              <w:jc w:val="left"/>
              <w:rPr>
                <w:sz w:val="24"/>
              </w:rPr>
            </w:pPr>
            <w:r>
              <w:rPr>
                <w:sz w:val="24"/>
              </w:rPr>
            </w:r>
          </w:p>
        </w:tc>
      </w:tr>
    </w:tbl>
    <w:p>
      <w:pPr>
        <w:pStyle w:val="Normal"/>
        <w:rPr/>
      </w:pPr>
      <w:r>
        <w:rPr/>
      </w:r>
    </w:p>
    <w:sectPr>
      <w:headerReference w:type="default" r:id="rId14"/>
      <w:headerReference w:type="first" r:id="rId15"/>
      <w:footerReference w:type="default" r:id="rId16"/>
      <w:footerReference w:type="first" r:id="rId17"/>
      <w:footnotePr>
        <w:numFmt w:val="decimal"/>
      </w:footnotePr>
      <w:type w:val="nextPage"/>
      <w:pgSz w:orient="landscape" w:w="16838" w:h="11906"/>
      <w:pgMar w:left="1701" w:right="567" w:gutter="0" w:header="0" w:top="1134" w:footer="709" w:bottom="1134"/>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XO Thames">
    <w:charset w:val="01"/>
    <w:family w:val="roman"/>
    <w:pitch w:val="variable"/>
  </w:font>
  <w:font w:name="Times New Roman">
    <w:charset w:val="01"/>
    <w:family w:val="roman"/>
    <w:pitch w:val="variable"/>
  </w:font>
  <w:font w:name="Open Sans">
    <w:charset w:val="01"/>
    <w:family w:val="roman"/>
    <w:pitch w:val="variable"/>
  </w:font>
  <w:font w:name="Calibri">
    <w:charset w:val="01"/>
    <w:family w:val="roman"/>
    <w:pitch w:val="variable"/>
  </w:font>
  <w:font w:name="Courier New">
    <w:charset w:val="01"/>
    <w:family w:val="modern"/>
    <w:pitch w:val="fixed"/>
  </w:font>
  <w:font w:name="Wingdings">
    <w:charset w:val="02"/>
    <w:family w:val="auto"/>
    <w:pitch w:val="variable"/>
  </w:font>
  <w:font w:name="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Times New Roman" w:hAnsi="Times New Roman"/>
        <w:sz w:val="24"/>
      </w:rPr>
    </w:pPr>
    <w:r>
      <w:rPr>
        <w:rFonts w:ascii="Times New Roman" w:hAnsi="Times New Roman"/>
        <w:sz w:val="24"/>
      </w:rPr>
      <mc:AlternateContent>
        <mc:Choice Requires="wps">
          <w:drawing>
            <wp:anchor behindDoc="1" distT="0" distB="0" distL="0" distR="0" simplePos="0" locked="0" layoutInCell="0" allowOverlap="1" relativeHeight="5">
              <wp:simplePos x="0" y="0"/>
              <wp:positionH relativeFrom="margin">
                <wp:align>left</wp:align>
              </wp:positionH>
              <wp:positionV relativeFrom="paragraph">
                <wp:posOffset>635</wp:posOffset>
              </wp:positionV>
              <wp:extent cx="76835" cy="173990"/>
              <wp:effectExtent l="0" t="0" r="0" b="0"/>
              <wp:wrapSquare wrapText="bothSides"/>
              <wp:docPr id="3" name="Picture 9"/>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9" path="m0,0l-2147483645,0l-2147483645,-2147483646l0,-2147483646xe" stroked="f" o:allowincell="f" style="position:absolute;margin-left:-0.05pt;margin-top:0.05pt;width:6pt;height:13.65pt;mso-wrap-style:none;v-text-anchor:middle;mso-position-horizontal:left;mso-position-horizontal-relative:margin">
              <v:fill o:detectmouseclick="t" on="false"/>
              <v:stroke color="#3465a4" joinstyle="round" endcap="flat"/>
              <v:textbox>
                <w:txbxContent>
                  <w:p>
                    <w:pPr>
                      <w:pStyle w:val="Normal"/>
                      <w:rPr/>
                    </w:pPr>
                    <w:r>
                      <w:rPr/>
                    </w:r>
                  </w:p>
                </w:txbxContent>
              </v:textbox>
              <w10:wrap type="square"/>
            </v:rect>
          </w:pict>
        </mc:Fallback>
      </mc:AlternateContent>
      <mc:AlternateContent>
        <mc:Choice Requires="wps">
          <w:drawing>
            <wp:anchor behindDoc="1" distT="0" distB="0" distL="0" distR="0" simplePos="0" locked="0" layoutInCell="0" allowOverlap="1" relativeHeight="15">
              <wp:simplePos x="0" y="0"/>
              <wp:positionH relativeFrom="margin">
                <wp:align>center</wp:align>
              </wp:positionH>
              <wp:positionV relativeFrom="paragraph">
                <wp:posOffset>635</wp:posOffset>
              </wp:positionV>
              <wp:extent cx="76835" cy="173990"/>
              <wp:effectExtent l="0" t="0" r="0" b="0"/>
              <wp:wrapSquare wrapText="bothSides"/>
              <wp:docPr id="4" name="Picture 8"/>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8" path="m0,0l-2147483645,0l-2147483645,-2147483646l0,-2147483646xe" stroked="f" o:allowincell="f" style="position:absolute;margin-left:254.1pt;margin-top:0.05pt;width:6pt;height:13.65pt;mso-wrap-style:none;v-text-anchor:middle;mso-position-horizontal:center;mso-position-horizontal-relative:margin">
              <v:fill o:detectmouseclick="t" on="false"/>
              <v:stroke color="#3465a4" joinstyle="round" endcap="flat"/>
              <v:textbox>
                <w:txbxContent>
                  <w:p>
                    <w:pPr>
                      <w:pStyle w:val="Normal"/>
                      <w:rPr/>
                    </w:pPr>
                    <w:r>
                      <w:rPr/>
                    </w:r>
                  </w:p>
                </w:txbxContent>
              </v:textbox>
              <w10:wrap type="square"/>
            </v:rect>
          </w:pict>
        </mc:Fallback>
      </mc:AlternateContent>
    </w:r>
  </w:p>
  <w:p>
    <w:pPr>
      <w:pStyle w:val="Normal"/>
      <w:jc w:val="cen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Times New Roman" w:hAnsi="Times New Roman"/>
        <w:sz w:val="24"/>
      </w:rPr>
    </w:pPr>
    <w:r>
      <w:rPr>
        <w:rFonts w:ascii="Times New Roman" w:hAnsi="Times New Roman"/>
        <w:sz w:val="24"/>
      </w:rPr>
      <mc:AlternateContent>
        <mc:Choice Requires="wps">
          <w:drawing>
            <wp:anchor behindDoc="1" distT="0" distB="0" distL="0" distR="0" simplePos="0" locked="0" layoutInCell="0" allowOverlap="1" relativeHeight="8">
              <wp:simplePos x="0" y="0"/>
              <wp:positionH relativeFrom="margin">
                <wp:align>left</wp:align>
              </wp:positionH>
              <wp:positionV relativeFrom="paragraph">
                <wp:posOffset>635</wp:posOffset>
              </wp:positionV>
              <wp:extent cx="76835" cy="173990"/>
              <wp:effectExtent l="0" t="0" r="0" b="0"/>
              <wp:wrapSquare wrapText="bothSides"/>
              <wp:docPr id="5" name="Picture 2"/>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2" path="m0,0l-2147483645,0l-2147483645,-2147483646l0,-2147483646xe" stroked="f" o:allowincell="f" style="position:absolute;margin-left:-0.05pt;margin-top:0.05pt;width:6pt;height:13.65pt;mso-wrap-style:none;v-text-anchor:middle;mso-position-horizontal:left;mso-position-horizontal-relative:margin">
              <v:fill o:detectmouseclick="t" on="false"/>
              <v:stroke color="#3465a4" joinstyle="round" endcap="flat"/>
              <v:textbox>
                <w:txbxContent>
                  <w:p>
                    <w:pPr>
                      <w:pStyle w:val="Normal"/>
                      <w:rPr/>
                    </w:pPr>
                    <w:r>
                      <w:rPr/>
                    </w:r>
                  </w:p>
                </w:txbxContent>
              </v:textbox>
              <w10:wrap type="square"/>
            </v:rect>
          </w:pict>
        </mc:Fallback>
      </mc:AlternateContent>
      <mc:AlternateContent>
        <mc:Choice Requires="wps">
          <w:drawing>
            <wp:anchor behindDoc="1" distT="0" distB="0" distL="0" distR="0" simplePos="0" locked="0" layoutInCell="0" allowOverlap="1" relativeHeight="18">
              <wp:simplePos x="0" y="0"/>
              <wp:positionH relativeFrom="margin">
                <wp:align>center</wp:align>
              </wp:positionH>
              <wp:positionV relativeFrom="paragraph">
                <wp:posOffset>635</wp:posOffset>
              </wp:positionV>
              <wp:extent cx="76835" cy="173990"/>
              <wp:effectExtent l="0" t="0" r="0" b="0"/>
              <wp:wrapSquare wrapText="bothSides"/>
              <wp:docPr id="6" name="Picture 1"/>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1" path="m0,0l-2147483645,0l-2147483645,-2147483646l0,-2147483646xe" stroked="f" o:allowincell="f" style="position:absolute;margin-left:254.1pt;margin-top:0.05pt;width:6pt;height:13.65pt;mso-wrap-style:none;v-text-anchor:middle;mso-position-horizontal:center;mso-position-horizontal-relative:margin">
              <v:fill o:detectmouseclick="t" on="false"/>
              <v:stroke color="#3465a4" joinstyle="round" endcap="flat"/>
              <v:textbox>
                <w:txbxContent>
                  <w:p>
                    <w:pPr>
                      <w:pStyle w:val="Normal"/>
                      <w:rPr/>
                    </w:pPr>
                    <w:r>
                      <w:rPr/>
                    </w:r>
                  </w:p>
                </w:txbxContent>
              </v:textbox>
              <w10:wrap type="square"/>
            </v:rect>
          </w:pict>
        </mc:Fallback>
      </mc:AlternateContent>
    </w:r>
  </w:p>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Times New Roman" w:hAnsi="Times New Roman"/>
        <w:sz w:val="24"/>
      </w:rPr>
    </w:pPr>
    <w:r>
      <w:rPr>
        <w:rFonts w:ascii="Times New Roman" w:hAnsi="Times New Roman"/>
        <w:sz w:val="24"/>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Times New Roman" w:hAnsi="Times New Roman"/>
        <w:sz w:val="24"/>
      </w:rPr>
    </w:pPr>
    <w:r>
      <w:rPr>
        <w:rFonts w:ascii="Times New Roman" w:hAnsi="Times New Roman"/>
        <w:sz w:val="24"/>
      </w:rPr>
      <mc:AlternateContent>
        <mc:Choice Requires="wps">
          <w:drawing>
            <wp:anchor behindDoc="1" distT="0" distB="0" distL="0" distR="0" simplePos="0" locked="0" layoutInCell="0" allowOverlap="1" relativeHeight="2">
              <wp:simplePos x="0" y="0"/>
              <wp:positionH relativeFrom="margin">
                <wp:align>left</wp:align>
              </wp:positionH>
              <wp:positionV relativeFrom="paragraph">
                <wp:posOffset>635</wp:posOffset>
              </wp:positionV>
              <wp:extent cx="153035" cy="173990"/>
              <wp:effectExtent l="0" t="0" r="0" b="0"/>
              <wp:wrapSquare wrapText="bothSides"/>
              <wp:docPr id="10" name="Picture 4"/>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4" path="m0,0l-2147483645,0l-2147483645,-2147483646l0,-2147483646xe" stroked="f" o:allowincell="f" style="position:absolute;margin-left:-0.05pt;margin-top:0.05pt;width:12pt;height:13.65pt;mso-wrap-style:none;v-text-anchor:middle;mso-position-horizontal:left;mso-position-horizontal-relative:margin">
              <v:fill o:detectmouseclick="t" on="false"/>
              <v:stroke color="#3465a4" joinstyle="round" endcap="flat"/>
              <v:textbox>
                <w:txbxContent>
                  <w:p>
                    <w:pPr>
                      <w:pStyle w:val="Normal"/>
                      <w:rPr/>
                    </w:pPr>
                    <w:r>
                      <w:rPr/>
                    </w:r>
                  </w:p>
                </w:txbxContent>
              </v:textbox>
              <w10:wrap type="square"/>
            </v:rect>
          </w:pict>
        </mc:Fallback>
      </mc:AlternateContent>
      <mc:AlternateContent>
        <mc:Choice Requires="wps">
          <w:drawing>
            <wp:anchor behindDoc="1" distT="0" distB="0" distL="0" distR="0" simplePos="0" locked="0" layoutInCell="0" allowOverlap="1" relativeHeight="12">
              <wp:simplePos x="0" y="0"/>
              <wp:positionH relativeFrom="margin">
                <wp:align>center</wp:align>
              </wp:positionH>
              <wp:positionV relativeFrom="paragraph">
                <wp:posOffset>635</wp:posOffset>
              </wp:positionV>
              <wp:extent cx="153035" cy="173990"/>
              <wp:effectExtent l="0" t="0" r="0" b="0"/>
              <wp:wrapSquare wrapText="bothSides"/>
              <wp:docPr id="11" name="Picture 3"/>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3" path="m0,0l-2147483645,0l-2147483645,-2147483646l0,-2147483646xe" stroked="f" o:allowincell="f" style="position:absolute;margin-left:234.9pt;margin-top:0.05pt;width:12pt;height:13.65pt;mso-wrap-style:none;v-text-anchor:middle;mso-position-horizontal:center;mso-position-horizontal-relative:margin">
              <v:fill o:detectmouseclick="t" on="false"/>
              <v:stroke color="#3465a4" joinstyle="round" endcap="flat"/>
              <v:textbox>
                <w:txbxContent>
                  <w:p>
                    <w:pPr>
                      <w:pStyle w:val="Normal"/>
                      <w:rPr/>
                    </w:pPr>
                    <w:r>
                      <w:rPr/>
                    </w:r>
                  </w:p>
                </w:txbxContent>
              </v:textbox>
              <w10:wrap type="square"/>
            </v:rect>
          </w:pict>
        </mc:Fallback>
      </mc:AlternateContent>
    </w:r>
  </w:p>
  <w:p>
    <w:pPr>
      <w:pStyle w:val="Normal"/>
      <w:jc w:val="center"/>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pacing w:lineRule="auto" w:line="276" w:before="0" w:after="200"/>
      <w:jc w:val="left"/>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tabs>
        <w:tab w:val="clear" w:pos="720"/>
        <w:tab w:val="left" w:pos="5535" w:leader="none"/>
      </w:tabs>
      <w:spacing w:lineRule="auto" w:line="240" w:before="0" w:after="0"/>
      <w:ind w:hanging="0" w:left="7512" w:right="0"/>
      <w:jc w:val="center"/>
      <w:rPr>
        <w:rFonts w:ascii="Times New Roman" w:hAnsi="Times New Roman"/>
        <w:sz w:val="20"/>
      </w:rPr>
    </w:pPr>
    <w:r>
      <mc:AlternateContent>
        <mc:Choice Requires="wps">
          <w:drawing>
            <wp:anchor behindDoc="1" distT="0" distB="0" distL="0" distR="0" simplePos="0" locked="0" layoutInCell="0" allowOverlap="1" relativeHeight="10">
              <wp:simplePos x="0" y="0"/>
              <wp:positionH relativeFrom="margin">
                <wp:align>center</wp:align>
              </wp:positionH>
              <wp:positionV relativeFrom="paragraph">
                <wp:posOffset>635</wp:posOffset>
              </wp:positionV>
              <wp:extent cx="14605" cy="173990"/>
              <wp:effectExtent l="0" t="0" r="0" b="0"/>
              <wp:wrapSquare wrapText="bothSides"/>
              <wp:docPr id="14" name="Picture 5"/>
              <a:graphic xmlns:a="http://schemas.openxmlformats.org/drawingml/2006/main">
                <a:graphicData uri="http://schemas.microsoft.com/office/word/2010/wordprocessingShape">
                  <wps:wsp>
                    <wps:cNvSpPr/>
                    <wps:spPr>
                      <a:xfrm>
                        <a:off x="0" y="0"/>
                        <a:ext cx="14760" cy="173880"/>
                      </a:xfrm>
                      <a:prstGeom prst="rect">
                        <a:avLst/>
                      </a:prstGeom>
                      <a:noFill/>
                      <a:ln w="0">
                        <a:noFill/>
                      </a:ln>
                    </wps:spPr>
                    <wps:style>
                      <a:lnRef idx="0"/>
                      <a:fillRef idx="0"/>
                      <a:effectRef idx="0"/>
                      <a:fontRef idx="minor"/>
                    </wps:style>
                    <wps:txbx>
                      <w:txbxContent>
                        <w:p>
                          <w:pPr>
                            <w:pStyle w:val="Normal"/>
                            <w:rPr/>
                          </w:pPr>
                          <w:r>
                            <w:rPr/>
                          </w:r>
                        </w:p>
                      </w:txbxContent>
                    </wps:txbx>
                    <wps:bodyPr lIns="0" rIns="0" tIns="0" bIns="0" anchor="t">
                      <a:spAutoFit/>
                    </wps:bodyPr>
                  </wps:wsp>
                </a:graphicData>
              </a:graphic>
            </wp:anchor>
          </w:drawing>
        </mc:Choice>
        <mc:Fallback>
          <w:pict>
            <v:rect id="shape_0" ID="Picture 5" path="m0,0l-2147483645,0l-2147483645,-2147483646l0,-2147483646xe" stroked="f" o:allowincell="f" style="position:absolute;margin-left:363.65pt;margin-top:0.05pt;width:1.1pt;height:13.65pt;mso-wrap-style:none;v-text-anchor:middle;mso-position-horizontal:center;mso-position-horizontal-relative:margin">
              <v:fill o:detectmouseclick="t" on="false"/>
              <v:stroke color="#3465a4" joinstyle="round" endcap="flat"/>
              <v:textbox>
                <w:txbxContent>
                  <w:p>
                    <w:pPr>
                      <w:pStyle w:val="Normal"/>
                      <w:rPr/>
                    </w:pPr>
                    <w:r>
                      <w:rPr/>
                    </w:r>
                  </w:p>
                </w:txbxContent>
              </v:textbox>
              <w10:wrap type="square"/>
            </v:rect>
          </w:pict>
        </mc:Fallback>
      </mc:AlternateContent>
    </w:r>
    <w:r>
      <w:rPr>
        <w:rFonts w:ascii="Times New Roman" w:hAnsi="Times New Roman"/>
        <w:color w:val="000000"/>
        <w:spacing w:val="0"/>
        <w:sz w:val="20"/>
      </w:rPr>
      <w:t>Удостоверение действительно только при предъявлении документа, удостоверяющего личност</w:t>
    </w:r>
    <w:r>
      <w:rPr>
        <w:rFonts w:ascii="Times New Roman" w:hAnsi="Times New Roman"/>
        <w:sz w:val="20"/>
      </w:rPr>
      <w:t>ь</w: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tabs>
        <w:tab w:val="clear" w:pos="720"/>
        <w:tab w:val="left" w:pos="5535" w:leader="none"/>
      </w:tabs>
      <w:spacing w:lineRule="auto" w:line="240" w:before="0" w:after="0"/>
      <w:ind w:hanging="0" w:left="7512" w:right="0"/>
      <w:jc w:val="center"/>
      <w:rPr>
        <w:rFonts w:ascii="Times New Roman" w:hAnsi="Times New Roman"/>
        <w:sz w:val="20"/>
      </w:rPr>
    </w:pPr>
    <w:r>
      <w:rPr>
        <w:rFonts w:ascii="Times New Roman" w:hAnsi="Times New Roman"/>
        <w:color w:val="000000"/>
        <w:spacing w:val="0"/>
        <w:sz w:val="20"/>
      </w:rPr>
      <w:t>Удостоверение действительно только при предъявлении документа, удостоверяющего личност</w:t>
    </w:r>
    <w:r>
      <w:rPr>
        <w:rFonts w:ascii="Times New Roman" w:hAnsi="Times New Roman"/>
        <w:sz w:val="20"/>
      </w:rPr>
      <w:t>ь</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spacing w:lineRule="auto" w:line="240" w:before="0" w:after="0"/>
        <w:ind w:firstLine="708" w:left="0" w:right="0"/>
        <w:contextualSpacing/>
        <w:rPr/>
      </w:pPr>
      <w:r>
        <w:rPr>
          <w:rStyle w:val="Style10"/>
        </w:rPr>
        <w:footnoteRef/>
      </w:r>
      <w:r>
        <w:rPr>
          <w:rFonts w:ascii="Times New Roman" w:hAnsi="Times New Roman"/>
          <w:sz w:val="20"/>
        </w:rPr>
        <w:t xml:space="preserve"> </w:t>
      </w:r>
      <w:r>
        <w:rPr>
          <w:rFonts w:ascii="Times New Roman" w:hAnsi="Times New Roman"/>
          <w:sz w:val="20"/>
        </w:rPr>
        <w:t xml:space="preserve">Общественный наблюдатель вправе осуществлять свои полномочия только в местах проведения ГИА и в даты, указанные в удостоверении общественного наблюдателя. </w:t>
      </w:r>
    </w:p>
  </w:footnote>
  <w:footnote w:id="3">
    <w:p>
      <w:pPr>
        <w:pStyle w:val="Normal"/>
        <w:spacing w:lineRule="auto" w:line="240"/>
        <w:ind w:firstLine="708" w:left="0" w:right="68"/>
        <w:rPr/>
      </w:pPr>
      <w:r>
        <w:rPr>
          <w:rStyle w:val="Style10"/>
        </w:rPr>
        <w:footnoteRef/>
      </w:r>
      <w:r>
        <w:rPr>
          <w:rFonts w:ascii="Times New Roman" w:hAnsi="Times New Roman"/>
          <w:sz w:val="20"/>
        </w:rPr>
        <w:t xml:space="preserve"> </w:t>
      </w:r>
      <w:r>
        <w:rPr>
          <w:rFonts w:ascii="Times New Roman" w:hAnsi="Times New Roman"/>
          <w:sz w:val="20"/>
        </w:rPr>
        <w:t xml:space="preserve">Организатор в аудитории в присутствии члена ГЭК, руководителя ППЭ и общественных наблюдателей (при наличии) производит печать ЭМ на бумажные носители. </w:t>
      </w:r>
    </w:p>
  </w:footnote>
  <w:footnote w:id="4">
    <w:p>
      <w:pPr>
        <w:pStyle w:val="Normal"/>
        <w:spacing w:lineRule="auto" w:line="240" w:before="0" w:after="13"/>
        <w:ind w:firstLine="708" w:left="0" w:right="68"/>
        <w:rPr/>
      </w:pPr>
      <w:r>
        <w:rPr>
          <w:rStyle w:val="Style10"/>
        </w:rPr>
        <w:footnoteRef/>
      </w:r>
      <w:r>
        <w:rPr>
          <w:rFonts w:ascii="Times New Roman" w:hAnsi="Times New Roman"/>
          <w:sz w:val="20"/>
        </w:rPr>
        <w:t xml:space="preserve"> </w:t>
      </w:r>
      <w:r>
        <w:rPr>
          <w:rFonts w:ascii="Times New Roman" w:hAnsi="Times New Roman"/>
          <w:sz w:val="20"/>
        </w:rPr>
        <w:t>Техническими специалистами производится сканирование экзаменационных работ в присутствии члена ГЭК, руководителя ППЭ, общественных наблюдателей (при наличии).</w:t>
      </w:r>
    </w:p>
  </w:footnote>
  <w:footnote w:id="5">
    <w:p>
      <w:pPr>
        <w:pStyle w:val="Normal"/>
        <w:spacing w:lineRule="auto" w:line="240"/>
        <w:ind w:firstLine="708" w:left="0" w:right="67"/>
        <w:jc w:val="both"/>
        <w:rPr/>
      </w:pPr>
      <w:r>
        <w:rPr>
          <w:rStyle w:val="Style10"/>
        </w:rPr>
        <w:footnoteRef/>
      </w:r>
      <w:r>
        <w:rPr>
          <w:rFonts w:ascii="Times New Roman" w:hAnsi="Times New Roman"/>
          <w:sz w:val="20"/>
        </w:rPr>
        <w:t xml:space="preserve"> </w:t>
      </w:r>
      <w:r>
        <w:rPr>
          <w:rFonts w:ascii="Times New Roman" w:hAnsi="Times New Roman"/>
          <w:sz w:val="20"/>
        </w:rPr>
        <w:t xml:space="preserve">Акт об удалении из ППЭ составляется в Штабе ППЭ в присутствии члена ГЭК, руководителя ППЭ, организатора, общественного наблюдателя (при наличии). В случае удаления из ППЭ участника экзамена организатор ставит в соответствующем поле бланка регистрации участника экзамена необходимую отметку. </w:t>
      </w:r>
    </w:p>
  </w:footnote>
  <w:footnote w:id="6">
    <w:p>
      <w:pPr>
        <w:pStyle w:val="Normal"/>
        <w:spacing w:lineRule="auto" w:line="240" w:before="0" w:after="0"/>
        <w:ind w:firstLine="708" w:left="0" w:right="0"/>
        <w:contextualSpacing/>
        <w:jc w:val="both"/>
        <w:rPr/>
      </w:pPr>
      <w:r>
        <w:rPr>
          <w:rStyle w:val="Style10"/>
        </w:rPr>
        <w:footnoteRef/>
      </w:r>
      <w:r>
        <w:rPr>
          <w:rFonts w:ascii="Times New Roman" w:hAnsi="Times New Roman"/>
          <w:sz w:val="20"/>
        </w:rPr>
        <w:t xml:space="preserve"> </w:t>
      </w:r>
      <w:r>
        <w:rPr>
          <w:rFonts w:ascii="Times New Roman" w:hAnsi="Times New Roman"/>
          <w:sz w:val="20"/>
        </w:rPr>
        <w:t xml:space="preserve">При отсутствии возможности организации ППЭ в соответствии с указанными требованиями предусматриваются дополнительные меры контроля за соблюдением Порядка. </w:t>
      </w:r>
    </w:p>
  </w:footnote>
  <w:footnote w:id="7">
    <w:p>
      <w:pPr>
        <w:pStyle w:val="Normal"/>
        <w:spacing w:lineRule="auto" w:line="276"/>
        <w:ind w:firstLine="708" w:left="0" w:right="57"/>
        <w:rPr/>
      </w:pPr>
      <w:r>
        <w:rPr>
          <w:rStyle w:val="Style10"/>
        </w:rPr>
        <w:footnoteRef/>
      </w:r>
      <w:r>
        <w:rPr>
          <w:rFonts w:ascii="Times New Roman" w:hAnsi="Times New Roman"/>
          <w:sz w:val="20"/>
        </w:rPr>
        <w:t xml:space="preserve"> </w:t>
      </w:r>
      <w:r>
        <w:rPr>
          <w:rFonts w:ascii="Times New Roman" w:hAnsi="Times New Roman"/>
          <w:sz w:val="20"/>
        </w:rPr>
        <w:t xml:space="preserve">Указанный акт подписывают член ГЭК и участник экзамена,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Повторно к участию в экзамене по данному учебному предмету в резервные сроки указанный участник экзамена может быть допущен только по решению председателя ГЭК. </w:t>
      </w:r>
    </w:p>
  </w:footnote>
  <w:footnote w:id="8">
    <w:p>
      <w:pPr>
        <w:pStyle w:val="Normal"/>
        <w:ind w:firstLine="709" w:left="0" w:right="0"/>
        <w:rPr/>
      </w:pPr>
      <w:r>
        <w:rPr>
          <w:rStyle w:val="Style10"/>
        </w:rPr>
        <w:footnoteRef/>
      </w:r>
      <w:r>
        <w:rPr>
          <w:rFonts w:ascii="Times New Roman" w:hAnsi="Times New Roman"/>
          <w:sz w:val="20"/>
        </w:rPr>
        <w:t xml:space="preserve"> </w:t>
      </w:r>
      <w:r>
        <w:rPr>
          <w:rFonts w:ascii="Times New Roman" w:hAnsi="Times New Roman"/>
          <w:sz w:val="20"/>
        </w:rPr>
        <w:t xml:space="preserve">Экзамены по всем учебным предметам начинается в 10.00 по местному времени. </w:t>
      </w:r>
    </w:p>
  </w:footnote>
  <w:footnote w:id="9">
    <w:p>
      <w:pPr>
        <w:pStyle w:val="Normal"/>
        <w:spacing w:lineRule="auto" w:line="264" w:before="0" w:after="22"/>
        <w:ind w:firstLine="708" w:left="0" w:right="5"/>
        <w:rPr/>
      </w:pPr>
      <w:r>
        <w:rPr>
          <w:rStyle w:val="Style10"/>
        </w:rPr>
        <w:footnoteRef/>
      </w:r>
      <w:r>
        <w:rPr>
          <w:rFonts w:ascii="Times New Roman" w:hAnsi="Times New Roman"/>
          <w:sz w:val="20"/>
        </w:rPr>
        <w:t xml:space="preserve"> </w:t>
      </w:r>
      <w:r>
        <w:rPr>
          <w:rFonts w:ascii="Times New Roman" w:hAnsi="Times New Roman"/>
          <w:sz w:val="20"/>
        </w:rPr>
        <w:t xml:space="preserve">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 </w:t>
      </w:r>
    </w:p>
  </w:footnote>
  <w:footnote w:id="10">
    <w:p>
      <w:pPr>
        <w:pStyle w:val="Normal"/>
        <w:spacing w:lineRule="auto" w:line="252" w:before="0" w:after="21"/>
        <w:ind w:firstLine="708" w:left="0" w:right="4"/>
        <w:rPr/>
      </w:pPr>
      <w:r>
        <w:rPr>
          <w:rStyle w:val="Style10"/>
        </w:rPr>
        <w:footnoteRef/>
      </w:r>
      <w:r>
        <w:rPr>
          <w:rFonts w:ascii="Times New Roman" w:hAnsi="Times New Roman"/>
          <w:sz w:val="20"/>
        </w:rPr>
        <w:t xml:space="preserve"> </w:t>
      </w:r>
      <w:r>
        <w:rPr>
          <w:rFonts w:ascii="Times New Roman" w:hAnsi="Times New Roman"/>
          <w:sz w:val="20"/>
        </w:rPr>
        <w:t xml:space="preserve">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 </w:t>
      </w:r>
    </w:p>
  </w:footnote>
  <w:footnote w:id="11">
    <w:p>
      <w:pPr>
        <w:pStyle w:val="Normal"/>
        <w:spacing w:lineRule="auto" w:line="264" w:before="0" w:after="44"/>
        <w:ind w:hanging="0" w:left="710" w:right="64"/>
        <w:jc w:val="left"/>
        <w:rPr/>
      </w:pPr>
      <w:r>
        <w:rPr>
          <w:rStyle w:val="Style10"/>
        </w:rPr>
        <w:footnoteRef/>
      </w:r>
      <w:r>
        <w:rPr>
          <w:rFonts w:ascii="Times New Roman" w:hAnsi="Times New Roman"/>
          <w:sz w:val="20"/>
        </w:rPr>
        <w:t xml:space="preserve"> </w:t>
      </w:r>
      <w:r>
        <w:rPr>
          <w:rFonts w:ascii="Times New Roman" w:hAnsi="Times New Roman"/>
          <w:sz w:val="20"/>
        </w:rPr>
        <w:t xml:space="preserve">Входит в состав КИМ ОГЭ. </w:t>
      </w:r>
    </w:p>
  </w:footnote>
  <w:footnote w:id="12">
    <w:p>
      <w:pPr>
        <w:pStyle w:val="Normal"/>
        <w:spacing w:lineRule="auto" w:line="264" w:before="0" w:after="17"/>
        <w:ind w:firstLine="708" w:left="0" w:right="4"/>
        <w:rPr/>
      </w:pPr>
      <w:r>
        <w:rPr>
          <w:rStyle w:val="Style10"/>
        </w:rPr>
        <w:footnoteRef/>
      </w:r>
      <w:r>
        <w:rPr>
          <w:rFonts w:ascii="Times New Roman" w:hAnsi="Times New Roman"/>
          <w:sz w:val="20"/>
        </w:rPr>
        <w:t xml:space="preserve"> </w:t>
      </w:r>
      <w:r>
        <w:rPr>
          <w:rFonts w:ascii="Times New Roman" w:hAnsi="Times New Roman"/>
          <w:sz w:val="20"/>
        </w:rPr>
        <w:t xml:space="preserve">Географические атласы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 </w:t>
      </w:r>
    </w:p>
  </w:footnote>
  <w:footnote w:id="13">
    <w:p>
      <w:pPr>
        <w:pStyle w:val="Normal"/>
        <w:spacing w:lineRule="auto" w:line="264" w:before="0" w:after="48"/>
        <w:jc w:val="left"/>
        <w:rPr/>
      </w:pPr>
      <w:r>
        <w:rPr>
          <w:rStyle w:val="Style10"/>
        </w:rPr>
        <w:footnoteRef/>
      </w:r>
      <w:r>
        <w:rPr>
          <w:rFonts w:ascii="Times New Roman" w:hAnsi="Times New Roman"/>
          <w:sz w:val="20"/>
        </w:rPr>
        <w:t xml:space="preserve"> </w:t>
      </w:r>
      <w:r>
        <w:rPr>
          <w:rFonts w:ascii="Times New Roman" w:hAnsi="Times New Roman"/>
          <w:sz w:val="20"/>
        </w:rPr>
        <w:t xml:space="preserve">Предоставляется в ППЭ. </w:t>
      </w:r>
    </w:p>
  </w:footnote>
  <w:footnote w:id="14">
    <w:p>
      <w:pPr>
        <w:pStyle w:val="Normal"/>
        <w:tabs>
          <w:tab w:val="clear" w:pos="720"/>
          <w:tab w:val="left" w:pos="2127" w:leader="none"/>
          <w:tab w:val="left" w:pos="2268" w:leader="none"/>
          <w:tab w:val="left" w:pos="2552" w:leader="none"/>
        </w:tabs>
        <w:spacing w:lineRule="auto" w:line="300"/>
        <w:ind w:firstLine="708" w:left="0" w:right="140"/>
        <w:jc w:val="left"/>
        <w:rPr/>
      </w:pPr>
      <w:r>
        <w:rPr>
          <w:rStyle w:val="Style10"/>
        </w:rPr>
        <w:footnoteRef/>
      </w:r>
      <w:r>
        <w:rPr>
          <w:rFonts w:ascii="Times New Roman" w:hAnsi="Times New Roman"/>
          <w:sz w:val="20"/>
        </w:rPr>
        <w:t xml:space="preserve"> </w:t>
      </w:r>
      <w:r>
        <w:rPr>
          <w:rFonts w:ascii="Times New Roman" w:hAnsi="Times New Roman"/>
          <w:sz w:val="20"/>
        </w:rPr>
        <w:t xml:space="preserve">Предоставляется в ППЭ. </w:t>
      </w:r>
    </w:p>
  </w:footnote>
  <w:footnote w:id="15">
    <w:p>
      <w:pPr>
        <w:pStyle w:val="Normal"/>
        <w:ind w:firstLine="710" w:left="0" w:right="0"/>
        <w:rPr/>
      </w:pPr>
      <w:r>
        <w:rPr>
          <w:rStyle w:val="Style10"/>
        </w:rPr>
        <w:footnoteRef/>
      </w:r>
      <w:r>
        <w:rPr>
          <w:rFonts w:ascii="Times New Roman" w:hAnsi="Times New Roman"/>
          <w:sz w:val="20"/>
        </w:rPr>
        <w:t xml:space="preserve"> </w:t>
      </w:r>
      <w:r>
        <w:rPr>
          <w:rFonts w:ascii="Times New Roman" w:hAnsi="Times New Roman"/>
          <w:sz w:val="20"/>
        </w:rPr>
        <w:t>Предоставляется в ППЭ.</w:t>
      </w:r>
    </w:p>
  </w:footnote>
  <w:footnote w:id="16">
    <w:p>
      <w:pPr>
        <w:pStyle w:val="Normal"/>
        <w:spacing w:lineRule="auto" w:line="252"/>
        <w:ind w:firstLine="708" w:left="0" w:right="3"/>
        <w:rPr/>
      </w:pPr>
      <w:r>
        <w:rPr>
          <w:rStyle w:val="Style10"/>
        </w:rPr>
        <w:footnoteRef/>
      </w:r>
      <w:r>
        <w:rPr>
          <w:rFonts w:ascii="Times New Roman" w:hAnsi="Times New Roman"/>
          <w:sz w:val="20"/>
        </w:rPr>
        <w:t xml:space="preserve"> </w:t>
      </w:r>
      <w:r>
        <w:rPr>
          <w:rFonts w:ascii="Times New Roman" w:hAnsi="Times New Roman"/>
          <w:sz w:val="20"/>
        </w:rPr>
        <w:t xml:space="preserve">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 </w:t>
      </w:r>
    </w:p>
  </w:footnote>
  <w:footnote w:id="17">
    <w:p>
      <w:pPr>
        <w:pStyle w:val="Normal"/>
        <w:ind w:firstLine="710" w:left="0" w:right="0"/>
        <w:rPr/>
      </w:pPr>
      <w:r>
        <w:rPr>
          <w:rStyle w:val="Style10"/>
        </w:rPr>
        <w:footnoteRef/>
      </w:r>
      <w:r>
        <w:rPr>
          <w:rFonts w:ascii="Times New Roman" w:hAnsi="Times New Roman"/>
          <w:sz w:val="20"/>
        </w:rPr>
        <w:t xml:space="preserve"> </w:t>
      </w:r>
      <w:r>
        <w:rPr>
          <w:rFonts w:ascii="Times New Roman" w:hAnsi="Times New Roman"/>
          <w:sz w:val="20"/>
        </w:rPr>
        <w:t>Предоставляется в ППЭ.</w:t>
      </w:r>
    </w:p>
  </w:footnote>
  <w:footnote w:id="18">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Атласы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w:t>
      </w:r>
    </w:p>
  </w:footnote>
  <w:footnote w:id="19">
    <w:p>
      <w:pPr>
        <w:pStyle w:val="Normal"/>
        <w:spacing w:lineRule="auto" w:line="264" w:before="0" w:after="15"/>
        <w:ind w:firstLine="708" w:left="0" w:right="2"/>
        <w:rPr/>
      </w:pPr>
      <w:r>
        <w:rPr>
          <w:rStyle w:val="Style10"/>
        </w:rPr>
        <w:footnoteRef/>
      </w:r>
      <w:r>
        <w:rPr>
          <w:rFonts w:ascii="Times New Roman" w:hAnsi="Times New Roman"/>
          <w:sz w:val="20"/>
        </w:rPr>
        <w:t xml:space="preserve"> </w:t>
      </w:r>
      <w:r>
        <w:rPr>
          <w:rFonts w:ascii="Times New Roman" w:hAnsi="Times New Roman"/>
          <w:sz w:val="20"/>
        </w:rPr>
        <w:t xml:space="preserve">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 </w:t>
      </w:r>
    </w:p>
  </w:footnote>
  <w:footnote w:id="20">
    <w:p>
      <w:pPr>
        <w:pStyle w:val="Normal"/>
        <w:spacing w:lineRule="auto" w:line="240"/>
        <w:ind w:firstLine="709" w:left="0" w:right="6"/>
        <w:jc w:val="both"/>
        <w:rPr/>
      </w:pPr>
      <w:r>
        <w:rPr>
          <w:rStyle w:val="Style10"/>
        </w:rPr>
        <w:footnoteRef/>
      </w:r>
      <w:r>
        <w:rPr>
          <w:rFonts w:ascii="Times New Roman" w:hAnsi="Times New Roman"/>
          <w:sz w:val="20"/>
        </w:rPr>
        <w:t xml:space="preserve"> </w:t>
      </w:r>
      <w:r>
        <w:rPr>
          <w:rFonts w:ascii="Times New Roman" w:hAnsi="Times New Roman"/>
          <w:sz w:val="20"/>
        </w:rPr>
        <w:t xml:space="preserve">Художественные произведения, а также сборники лирики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художественными произведения, а также сборниками лирики участникам ОГЭ не рекомендуется в целях недопущения нарушения Порядка в части использования справочных материалов, письменных заметок и др. Художественные произведения, а также сборники лирики не предоставляются индивидуально каждому участнику экзамена. Участники экзамена по мере необходимости работают с ними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художественным произведениям, а также сборникам лирики для всех участников экзамена. </w:t>
      </w:r>
    </w:p>
  </w:footnote>
  <w:footnote w:id="21">
    <w:p>
      <w:pPr>
        <w:pStyle w:val="Normal"/>
        <w:spacing w:lineRule="auto" w:line="240"/>
        <w:ind w:firstLine="709" w:left="0" w:right="6"/>
        <w:jc w:val="both"/>
        <w:rPr/>
      </w:pPr>
      <w:r>
        <w:rPr>
          <w:rStyle w:val="Style10"/>
        </w:rPr>
        <w:footnoteRef/>
      </w:r>
      <w:r>
        <w:rPr>
          <w:rFonts w:ascii="Times New Roman" w:hAnsi="Times New Roman"/>
          <w:sz w:val="20"/>
        </w:rPr>
        <w:t xml:space="preserve"> </w:t>
      </w:r>
      <w:r>
        <w:rPr>
          <w:rFonts w:ascii="Times New Roman" w:hAnsi="Times New Roman"/>
          <w:sz w:val="20"/>
        </w:rPr>
        <w:t xml:space="preserve">Художественные произведения, а также сборники лирики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художественными произведения, а также сборниками лирики участникам ОГЭ не рекомендуется в целях недопущения нарушения Порядка в части использования справочных материалов, письменных заметок и др. Художественные произведения, а также сборники лирики не предоставляются индивидуально каждому участнику экзамена. Участники экзамена по мере необходимости работают с ними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художественным произведениям, а также сборникам лирики для всех участников экзамена. </w:t>
      </w:r>
    </w:p>
  </w:footnote>
  <w:footnote w:id="22">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В поле «Дополнительный бланк ответов» бланка ответов (ранее выданного ДБО) внести цифровое значение штрихкода ДБО (расположенное под штрихкодом ДБО), который выдается участнику экзамена для заполнения. В поле «Лист» при выдаче ДБО внести порядковый номер листа работы участника экзамена (при этом листами № 1 и № 2 являются основные бланки ответов лист 1 и лист 2 соответственно).</w:t>
      </w:r>
    </w:p>
  </w:footnote>
  <w:footnote w:id="23">
    <w:p>
      <w:pPr>
        <w:pStyle w:val="Normal"/>
        <w:ind w:firstLine="709" w:left="0" w:right="0"/>
        <w:jc w:val="both"/>
        <w:rPr/>
      </w:pPr>
      <w:r>
        <w:rPr>
          <w:rStyle w:val="Style10"/>
        </w:rPr>
        <w:footnoteRef/>
      </w:r>
      <w:r>
        <w:rPr>
          <w:rFonts w:ascii="Times New Roman" w:hAnsi="Times New Roman"/>
          <w:sz w:val="20"/>
        </w:rPr>
        <w:t xml:space="preserve"> </w:t>
      </w:r>
      <w:r>
        <w:rPr>
          <w:rFonts w:ascii="Times New Roman" w:hAnsi="Times New Roman"/>
          <w:sz w:val="20"/>
        </w:rPr>
        <w:t xml:space="preserve">Акт о досрочном завершении экзамена по объективным причинам является документом, подтверждающим уважительность причины незавершения выполнения экзаменационной работы, и основанием для повторного допуска такого участника экзамена к сдаче экзамена по соответствующему учебному предмету в резервные сроки в соответствии с Порядком. </w:t>
      </w:r>
    </w:p>
  </w:footnote>
  <w:footnote w:id="24">
    <w:p>
      <w:pPr>
        <w:pStyle w:val="Normal"/>
        <w:ind w:firstLine="851" w:left="0" w:right="0"/>
        <w:jc w:val="both"/>
        <w:rPr/>
      </w:pPr>
      <w:r>
        <w:rPr>
          <w:rStyle w:val="Style10"/>
        </w:rPr>
        <w:footnoteRef/>
      </w:r>
      <w:r>
        <w:rPr>
          <w:rFonts w:ascii="Times New Roman" w:hAnsi="Times New Roman"/>
          <w:sz w:val="20"/>
        </w:rPr>
        <w:t xml:space="preserve"> </w:t>
      </w:r>
      <w:r>
        <w:rPr>
          <w:rFonts w:ascii="Times New Roman" w:hAnsi="Times New Roman"/>
          <w:sz w:val="20"/>
        </w:rPr>
        <w:t>Рекомендуемая продолжительность рассмотрения апелляции о несогласии с выставленными баллами, включая разъяснения по оцениванию развернутых ответов (в том числе устных ответов), – не более 20 минут (при необходимости по решению АК рекомендуемое время может быть увеличено).</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p>
    <w:pPr>
      <w:pStyle w:val="Normal"/>
      <w:rPr/>
    </w:pPr>
    <w:r>
      <w:rPr/>
      <mc:AlternateContent>
        <mc:Choice Requires="wps">
          <w:drawing>
            <wp:anchor behindDoc="1" distT="0" distB="0" distL="0" distR="0" simplePos="0" locked="0" layoutInCell="0" allowOverlap="1" relativeHeight="60">
              <wp:simplePos x="0" y="0"/>
              <wp:positionH relativeFrom="margin">
                <wp:align>center</wp:align>
              </wp:positionH>
              <wp:positionV relativeFrom="paragraph">
                <wp:posOffset>635</wp:posOffset>
              </wp:positionV>
              <wp:extent cx="76835" cy="173990"/>
              <wp:effectExtent l="0" t="0" r="0" b="0"/>
              <wp:wrapSquare wrapText="bothSides"/>
              <wp:docPr id="1" name="Врезка5"/>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fillRef idx="0"/>
                      <a:effectRef idx="0"/>
                      <a:fontRef idx="minor"/>
                    </wps:style>
                    <wps:txbx>
                      <w:txbxContent>
                        <w:p>
                          <w:pPr>
                            <w:pStyle w:val="Normal"/>
                            <w:rPr/>
                          </w:pPr>
                          <w:r>
                            <w:rPr/>
                            <w:fldChar w:fldCharType="begin"/>
                          </w:r>
                          <w:r>
                            <w:rPr/>
                            <w:instrText xml:space="preserve"> PAGE </w:instrText>
                          </w:r>
                          <w:r>
                            <w:rPr/>
                            <w:fldChar w:fldCharType="separate"/>
                          </w:r>
                          <w:r>
                            <w:rPr/>
                            <w:t>4</w:t>
                          </w:r>
                          <w:r>
                            <w:rPr/>
                            <w:fldChar w:fldCharType="end"/>
                          </w:r>
                        </w:p>
                      </w:txbxContent>
                    </wps:txbx>
                    <wps:bodyPr lIns="0" rIns="0" tIns="0" bIns="0" anchor="t">
                      <a:spAutoFit/>
                    </wps:bodyPr>
                  </wps:wsp>
                </a:graphicData>
              </a:graphic>
            </wp:anchor>
          </w:drawing>
        </mc:Choice>
        <mc:Fallback>
          <w:pict>
            <v:rect id="shape_0" ID="Врезка5" path="m0,0l-2147483645,0l-2147483645,-2147483646l0,-2147483646xe" fillcolor="white" stroked="f" o:allowincell="f" style="position:absolute;margin-left:254.1pt;margin-top:0.05pt;width:6pt;height:13.65pt;mso-wrap-style:square;v-text-anchor:top;mso-position-horizontal:center;mso-position-horizontal-relative:margin">
              <v:fill o:detectmouseclick="t" type="solid" color2="black" opacity="0"/>
              <v:stroke color="#3465a4" joinstyle="round" endcap="flat"/>
              <v:textbox>
                <w:txbxContent>
                  <w:p>
                    <w:pPr>
                      <w:pStyle w:val="Normal"/>
                      <w:rPr/>
                    </w:pPr>
                    <w:r>
                      <w:rPr/>
                      <w:fldChar w:fldCharType="begin"/>
                    </w:r>
                    <w:r>
                      <w:rPr/>
                      <w:instrText xml:space="preserve"> PAGE </w:instrText>
                    </w:r>
                    <w:r>
                      <w:rPr/>
                      <w:fldChar w:fldCharType="separate"/>
                    </w:r>
                    <w:r>
                      <w:rPr/>
                      <w:t>4</w:t>
                    </w:r>
                    <w:r>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p>
    <w:pPr>
      <w:pStyle w:val="Normal"/>
      <w:rPr/>
    </w:pPr>
    <w:r>
      <w:rPr/>
      <mc:AlternateContent>
        <mc:Choice Requires="wps">
          <w:drawing>
            <wp:anchor behindDoc="1" distT="0" distB="0" distL="0" distR="0" simplePos="0" locked="0" layoutInCell="0" allowOverlap="1" relativeHeight="62">
              <wp:simplePos x="0" y="0"/>
              <wp:positionH relativeFrom="margin">
                <wp:align>center</wp:align>
              </wp:positionH>
              <wp:positionV relativeFrom="paragraph">
                <wp:posOffset>635</wp:posOffset>
              </wp:positionV>
              <wp:extent cx="76835" cy="173990"/>
              <wp:effectExtent l="0" t="0" r="0" b="0"/>
              <wp:wrapSquare wrapText="bothSides"/>
              <wp:docPr id="2" name="Врезка4"/>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fillRef idx="0"/>
                      <a:effectRef idx="0"/>
                      <a:fontRef idx="minor"/>
                    </wps:style>
                    <wps:txbx>
                      <w:txbxContent>
                        <w:p>
                          <w:pPr>
                            <w:pStyle w:val="Normal"/>
                            <w:rPr/>
                          </w:pPr>
                          <w:r>
                            <w:rPr/>
                            <w:fldChar w:fldCharType="begin"/>
                          </w:r>
                          <w:r>
                            <w:rPr/>
                            <w:instrText xml:space="preserve"> PAGE </w:instrText>
                          </w:r>
                          <w:r>
                            <w:rPr/>
                            <w:fldChar w:fldCharType="separate"/>
                          </w:r>
                          <w:r>
                            <w:rPr/>
                            <w:t>2</w:t>
                          </w:r>
                          <w:r>
                            <w:rPr/>
                            <w:fldChar w:fldCharType="end"/>
                          </w:r>
                        </w:p>
                      </w:txbxContent>
                    </wps:txbx>
                    <wps:bodyPr lIns="0" rIns="0" tIns="0" bIns="0" anchor="t">
                      <a:spAutoFit/>
                    </wps:bodyPr>
                  </wps:wsp>
                </a:graphicData>
              </a:graphic>
            </wp:anchor>
          </w:drawing>
        </mc:Choice>
        <mc:Fallback>
          <w:pict>
            <v:rect id="shape_0" ID="Врезка4" path="m0,0l-2147483645,0l-2147483645,-2147483646l0,-2147483646xe" fillcolor="white" stroked="f" o:allowincell="f" style="position:absolute;margin-left:254.1pt;margin-top:0.05pt;width:6pt;height:13.65pt;mso-wrap-style:square;v-text-anchor:top;mso-position-horizontal:center;mso-position-horizontal-relative:margin">
              <v:fill o:detectmouseclick="t" type="solid" color2="black" opacity="0"/>
              <v:stroke color="#3465a4" joinstyle="round" endcap="flat"/>
              <v:textbox>
                <w:txbxContent>
                  <w:p>
                    <w:pPr>
                      <w:pStyle w:val="Normal"/>
                      <w:rPr/>
                    </w:pPr>
                    <w:r>
                      <w:rPr/>
                      <w:fldChar w:fldCharType="begin"/>
                    </w:r>
                    <w:r>
                      <w:rPr/>
                      <w:instrText xml:space="preserve"> PAGE </w:instrText>
                    </w:r>
                    <w:r>
                      <w:rPr/>
                      <w:fldChar w:fldCharType="separate"/>
                    </w:r>
                    <w:r>
                      <w:rPr/>
                      <w:t>2</w:t>
                    </w:r>
                    <w:r>
                      <w:rPr/>
                      <w:fldChar w:fldCharType="end"/>
                    </w:r>
                  </w:p>
                </w:txbxContent>
              </v:textbox>
              <w10:wrap type="squar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Times New Roman" w:hAnsi="Times New Roman"/>
        <w:sz w:val="28"/>
      </w:rPr>
    </w:pPr>
    <w:r>
      <w:rPr>
        <w:rFonts w:ascii="Times New Roman" w:hAnsi="Times New Roman"/>
        <w:sz w:val="28"/>
      </w:rPr>
    </w:r>
  </w:p>
  <w:p>
    <w:pPr>
      <w:pStyle w:val="Normal"/>
      <w:jc w:val="center"/>
      <w:rPr>
        <w:rFonts w:ascii="Times New Roman" w:hAnsi="Times New Roman"/>
        <w:sz w:val="28"/>
      </w:rPr>
    </w:pPr>
    <w:r>
      <w:rPr>
        <w:rFonts w:ascii="Times New Roman" w:hAnsi="Times New Roman"/>
        <w:sz w:val="28"/>
      </w:rPr>
      <mc:AlternateContent>
        <mc:Choice Requires="wps">
          <w:drawing>
            <wp:anchor behindDoc="1" distT="0" distB="0" distL="0" distR="0" simplePos="0" locked="0" layoutInCell="0" allowOverlap="1" relativeHeight="55">
              <wp:simplePos x="0" y="0"/>
              <wp:positionH relativeFrom="margin">
                <wp:align>center</wp:align>
              </wp:positionH>
              <wp:positionV relativeFrom="paragraph">
                <wp:posOffset>635</wp:posOffset>
              </wp:positionV>
              <wp:extent cx="153035" cy="173990"/>
              <wp:effectExtent l="0" t="0" r="0" b="0"/>
              <wp:wrapSquare wrapText="bothSides"/>
              <wp:docPr id="7" name="Врезка10"/>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fldChar w:fldCharType="begin"/>
                          </w:r>
                          <w:r>
                            <w:rPr/>
                            <w:instrText xml:space="preserve"> PAGE </w:instrText>
                          </w:r>
                          <w:r>
                            <w:rPr/>
                            <w:fldChar w:fldCharType="separate"/>
                          </w:r>
                          <w:r>
                            <w:rPr/>
                            <w:t>23</w:t>
                          </w:r>
                          <w:r>
                            <w:rPr/>
                            <w:fldChar w:fldCharType="end"/>
                          </w:r>
                        </w:p>
                      </w:txbxContent>
                    </wps:txbx>
                    <wps:bodyPr lIns="0" rIns="0" tIns="0" bIns="0" anchor="t">
                      <a:spAutoFit/>
                    </wps:bodyPr>
                  </wps:wsp>
                </a:graphicData>
              </a:graphic>
            </wp:anchor>
          </w:drawing>
        </mc:Choice>
        <mc:Fallback>
          <w:pict>
            <v:rect id="shape_0" ID="Врезка10" path="m0,0l-2147483645,0l-2147483645,-2147483646l0,-2147483646xe" fillcolor="white" stroked="f" o:allowincell="f" style="position:absolute;margin-left:234.9pt;margin-top:0.05pt;width:12pt;height:13.65pt;mso-wrap-style:square;v-text-anchor:top;mso-position-horizontal:center;mso-position-horizontal-relative:margin">
              <v:fill o:detectmouseclick="t" type="solid" color2="black" opacity="0"/>
              <v:stroke color="#3465a4" joinstyle="round" endcap="flat"/>
              <v:textbox>
                <w:txbxContent>
                  <w:p>
                    <w:pPr>
                      <w:pStyle w:val="Normal"/>
                      <w:rPr/>
                    </w:pPr>
                    <w:r>
                      <w:rPr/>
                      <w:fldChar w:fldCharType="begin"/>
                    </w:r>
                    <w:r>
                      <w:rPr/>
                      <w:instrText xml:space="preserve"> PAGE </w:instrText>
                    </w:r>
                    <w:r>
                      <w:rPr/>
                      <w:fldChar w:fldCharType="separate"/>
                    </w:r>
                    <w:r>
                      <w:rPr/>
                      <w:t>23</w:t>
                    </w:r>
                    <w:r>
                      <w:rPr/>
                      <w:fldChar w:fldCharType="end"/>
                    </w:r>
                  </w:p>
                </w:txbxContent>
              </v:textbox>
              <w10:wrap type="square"/>
            </v:rect>
          </w:pict>
        </mc:Fallback>
      </mc:AlternateContent>
    </w:r>
    <w:bookmarkStart w:id="21" w:name="PageNumWizard_HEADER_Converted310"/>
    <w:bookmarkStart w:id="22" w:name="PageNumWizard_HEADER_Converted310"/>
    <w:bookmarkEnd w:id="22"/>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p>
    <w:pPr>
      <w:pStyle w:val="Normal"/>
      <w:rPr/>
    </w:pPr>
    <w:r>
      <w:rPr/>
      <mc:AlternateContent>
        <mc:Choice Requires="wps">
          <w:drawing>
            <wp:anchor behindDoc="1" distT="0" distB="0" distL="0" distR="0" simplePos="0" locked="0" layoutInCell="0" allowOverlap="1" relativeHeight="70">
              <wp:simplePos x="0" y="0"/>
              <wp:positionH relativeFrom="margin">
                <wp:align>center</wp:align>
              </wp:positionH>
              <wp:positionV relativeFrom="paragraph">
                <wp:posOffset>635</wp:posOffset>
              </wp:positionV>
              <wp:extent cx="153035" cy="173990"/>
              <wp:effectExtent l="0" t="0" r="0" b="0"/>
              <wp:wrapSquare wrapText="bothSides"/>
              <wp:docPr id="8" name="Врезка12"/>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fldChar w:fldCharType="begin"/>
                          </w:r>
                          <w:r>
                            <w:rPr/>
                            <w:instrText xml:space="preserve"> PAGE </w:instrText>
                          </w:r>
                          <w:r>
                            <w:rPr/>
                            <w:fldChar w:fldCharType="separate"/>
                          </w:r>
                          <w:r>
                            <w:rPr/>
                            <w:t>25</w:t>
                          </w:r>
                          <w:r>
                            <w:rPr/>
                            <w:fldChar w:fldCharType="end"/>
                          </w:r>
                        </w:p>
                      </w:txbxContent>
                    </wps:txbx>
                    <wps:bodyPr lIns="0" rIns="0" tIns="0" bIns="0" anchor="t">
                      <a:spAutoFit/>
                    </wps:bodyPr>
                  </wps:wsp>
                </a:graphicData>
              </a:graphic>
            </wp:anchor>
          </w:drawing>
        </mc:Choice>
        <mc:Fallback>
          <w:pict>
            <v:rect id="shape_0" ID="Врезка12" path="m0,0l-2147483645,0l-2147483645,-2147483646l0,-2147483646xe" fillcolor="white" stroked="f" o:allowincell="f" style="position:absolute;margin-left:234.9pt;margin-top:0.05pt;width:12pt;height:13.65pt;mso-wrap-style:square;v-text-anchor:top;mso-position-horizontal:center;mso-position-horizontal-relative:margin">
              <v:fill o:detectmouseclick="t" type="solid" color2="black" opacity="0"/>
              <v:stroke color="#3465a4" joinstyle="round" endcap="flat"/>
              <v:textbox>
                <w:txbxContent>
                  <w:p>
                    <w:pPr>
                      <w:pStyle w:val="Normal"/>
                      <w:rPr/>
                    </w:pPr>
                    <w:r>
                      <w:rPr/>
                      <w:fldChar w:fldCharType="begin"/>
                    </w:r>
                    <w:r>
                      <w:rPr/>
                      <w:instrText xml:space="preserve"> PAGE </w:instrText>
                    </w:r>
                    <w:r>
                      <w:rPr/>
                      <w:fldChar w:fldCharType="separate"/>
                    </w:r>
                    <w:r>
                      <w:rPr/>
                      <w:t>25</w:t>
                    </w:r>
                    <w:r>
                      <w:rPr/>
                      <w:fldChar w:fldCharType="end"/>
                    </w:r>
                  </w:p>
                </w:txbxContent>
              </v:textbox>
              <w10:wrap type="square"/>
            </v:rect>
          </w:pict>
        </mc:Fallback>
      </mc:AlternateConten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mc:AlternateContent>
        <mc:Choice Requires="wps">
          <w:drawing>
            <wp:anchor behindDoc="1" distT="0" distB="0" distL="0" distR="0" simplePos="0" locked="0" layoutInCell="0" allowOverlap="1" relativeHeight="68">
              <wp:simplePos x="0" y="0"/>
              <wp:positionH relativeFrom="margin">
                <wp:align>center</wp:align>
              </wp:positionH>
              <wp:positionV relativeFrom="paragraph">
                <wp:posOffset>635</wp:posOffset>
              </wp:positionV>
              <wp:extent cx="153035" cy="173990"/>
              <wp:effectExtent l="0" t="0" r="0" b="0"/>
              <wp:wrapSquare wrapText="bothSides"/>
              <wp:docPr id="9" name="Врезка11"/>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fldChar w:fldCharType="begin"/>
                          </w:r>
                          <w:r>
                            <w:rPr/>
                            <w:instrText xml:space="preserve"> PAGE </w:instrText>
                          </w:r>
                          <w:r>
                            <w:rPr/>
                            <w:fldChar w:fldCharType="separate"/>
                          </w:r>
                          <w:r>
                            <w:rPr/>
                            <w:t>24</w:t>
                          </w:r>
                          <w:r>
                            <w:rPr/>
                            <w:fldChar w:fldCharType="end"/>
                          </w:r>
                        </w:p>
                      </w:txbxContent>
                    </wps:txbx>
                    <wps:bodyPr lIns="0" rIns="0" tIns="0" bIns="0" anchor="t">
                      <a:spAutoFit/>
                    </wps:bodyPr>
                  </wps:wsp>
                </a:graphicData>
              </a:graphic>
            </wp:anchor>
          </w:drawing>
        </mc:Choice>
        <mc:Fallback>
          <w:pict>
            <v:rect id="shape_0" ID="Врезка11" path="m0,0l-2147483645,0l-2147483645,-2147483646l0,-2147483646xe" fillcolor="white" stroked="f" o:allowincell="f" style="position:absolute;margin-left:234.9pt;margin-top:0.05pt;width:12pt;height:13.65pt;mso-wrap-style:square;v-text-anchor:top;mso-position-horizontal:center;mso-position-horizontal-relative:margin">
              <v:fill o:detectmouseclick="t" type="solid" color2="black" opacity="0"/>
              <v:stroke color="#3465a4" joinstyle="round" endcap="flat"/>
              <v:textbox>
                <w:txbxContent>
                  <w:p>
                    <w:pPr>
                      <w:pStyle w:val="Normal"/>
                      <w:rPr/>
                    </w:pPr>
                    <w:r>
                      <w:rPr/>
                      <w:fldChar w:fldCharType="begin"/>
                    </w:r>
                    <w:r>
                      <w:rPr/>
                      <w:instrText xml:space="preserve"> PAGE </w:instrText>
                    </w:r>
                    <w:r>
                      <w:rPr/>
                      <w:fldChar w:fldCharType="separate"/>
                    </w:r>
                    <w:r>
                      <w:rPr/>
                      <w:t>24</w:t>
                    </w:r>
                    <w:r>
                      <w:rPr/>
                      <w:fldChar w:fldCharType="end"/>
                    </w:r>
                  </w:p>
                </w:txbxContent>
              </v:textbox>
              <w10:wrap type="square"/>
            </v:rect>
          </w:pict>
        </mc:Fallback>
      </mc:AlternateConten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p>
    <w:pPr>
      <w:pStyle w:val="Normal"/>
      <w:rPr/>
    </w:pPr>
    <w:r>
      <w:rPr/>
      <mc:AlternateContent>
        <mc:Choice Requires="wps">
          <w:drawing>
            <wp:anchor behindDoc="1" distT="0" distB="0" distL="0" distR="0" simplePos="0" locked="0" layoutInCell="0" allowOverlap="1" relativeHeight="66">
              <wp:simplePos x="0" y="0"/>
              <wp:positionH relativeFrom="margin">
                <wp:align>center</wp:align>
              </wp:positionH>
              <wp:positionV relativeFrom="paragraph">
                <wp:posOffset>635</wp:posOffset>
              </wp:positionV>
              <wp:extent cx="153035" cy="173990"/>
              <wp:effectExtent l="0" t="0" r="0" b="0"/>
              <wp:wrapSquare wrapText="bothSides"/>
              <wp:docPr id="12" name="Врезка16"/>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fldChar w:fldCharType="begin"/>
                          </w:r>
                          <w:r>
                            <w:rPr/>
                            <w:instrText xml:space="preserve"> PAGE </w:instrText>
                          </w:r>
                          <w:r>
                            <w:rPr/>
                            <w:fldChar w:fldCharType="separate"/>
                          </w:r>
                          <w:r>
                            <w:rPr/>
                            <w:t>27</w:t>
                          </w:r>
                          <w:r>
                            <w:rPr/>
                            <w:fldChar w:fldCharType="end"/>
                          </w:r>
                        </w:p>
                      </w:txbxContent>
                    </wps:txbx>
                    <wps:bodyPr lIns="0" rIns="0" tIns="0" bIns="0" anchor="t">
                      <a:spAutoFit/>
                    </wps:bodyPr>
                  </wps:wsp>
                </a:graphicData>
              </a:graphic>
            </wp:anchor>
          </w:drawing>
        </mc:Choice>
        <mc:Fallback>
          <w:pict>
            <v:rect id="shape_0" ID="Врезка16" path="m0,0l-2147483645,0l-2147483645,-2147483646l0,-2147483646xe" fillcolor="white" stroked="f" o:allowincell="f" style="position:absolute;margin-left:358.2pt;margin-top:0.05pt;width:12pt;height:13.65pt;mso-wrap-style:square;v-text-anchor:top;mso-position-horizontal:center;mso-position-horizontal-relative:margin">
              <v:fill o:detectmouseclick="t" type="solid" color2="black" opacity="0"/>
              <v:stroke color="#3465a4" joinstyle="round" endcap="flat"/>
              <v:textbox>
                <w:txbxContent>
                  <w:p>
                    <w:pPr>
                      <w:pStyle w:val="Normal"/>
                      <w:rPr/>
                    </w:pPr>
                    <w:r>
                      <w:rPr/>
                      <w:fldChar w:fldCharType="begin"/>
                    </w:r>
                    <w:r>
                      <w:rPr/>
                      <w:instrText xml:space="preserve"> PAGE </w:instrText>
                    </w:r>
                    <w:r>
                      <w:rPr/>
                      <w:fldChar w:fldCharType="separate"/>
                    </w:r>
                    <w:r>
                      <w:rPr/>
                      <w:t>27</w:t>
                    </w:r>
                    <w:r>
                      <w:rPr/>
                      <w:fldChar w:fldCharType="end"/>
                    </w:r>
                  </w:p>
                </w:txbxContent>
              </v:textbox>
              <w10:wrap type="square"/>
            </v:rect>
          </w:pict>
        </mc:Fallback>
      </mc:AlternateContent>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p>
    <w:pPr>
      <w:pStyle w:val="Normal"/>
      <w:rPr/>
    </w:pPr>
    <w:r>
      <w:rPr/>
      <mc:AlternateContent>
        <mc:Choice Requires="wps">
          <w:drawing>
            <wp:anchor behindDoc="1" distT="0" distB="0" distL="0" distR="0" simplePos="0" locked="0" layoutInCell="0" allowOverlap="1" relativeHeight="64">
              <wp:simplePos x="0" y="0"/>
              <wp:positionH relativeFrom="margin">
                <wp:align>center</wp:align>
              </wp:positionH>
              <wp:positionV relativeFrom="paragraph">
                <wp:posOffset>635</wp:posOffset>
              </wp:positionV>
              <wp:extent cx="153035" cy="173990"/>
              <wp:effectExtent l="0" t="0" r="0" b="0"/>
              <wp:wrapSquare wrapText="bothSides"/>
              <wp:docPr id="13" name="Врезка15"/>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fldChar w:fldCharType="begin"/>
                          </w:r>
                          <w:r>
                            <w:rPr/>
                            <w:instrText xml:space="preserve"> PAGE </w:instrText>
                          </w:r>
                          <w:r>
                            <w:rPr/>
                            <w:fldChar w:fldCharType="separate"/>
                          </w:r>
                          <w:r>
                            <w:rPr/>
                            <w:t>26</w:t>
                          </w:r>
                          <w:r>
                            <w:rPr/>
                            <w:fldChar w:fldCharType="end"/>
                          </w:r>
                        </w:p>
                      </w:txbxContent>
                    </wps:txbx>
                    <wps:bodyPr lIns="0" rIns="0" tIns="0" bIns="0" anchor="t">
                      <a:spAutoFit/>
                    </wps:bodyPr>
                  </wps:wsp>
                </a:graphicData>
              </a:graphic>
            </wp:anchor>
          </w:drawing>
        </mc:Choice>
        <mc:Fallback>
          <w:pict>
            <v:rect id="shape_0" ID="Врезка15" path="m0,0l-2147483645,0l-2147483645,-2147483646l0,-2147483646xe" fillcolor="white" stroked="f" o:allowincell="f" style="position:absolute;margin-left:358.2pt;margin-top:0.05pt;width:12pt;height:13.65pt;mso-wrap-style:square;v-text-anchor:top;mso-position-horizontal:center;mso-position-horizontal-relative:margin">
              <v:fill o:detectmouseclick="t" type="solid" color2="black" opacity="0"/>
              <v:stroke color="#3465a4" joinstyle="round" endcap="flat"/>
              <v:textbox>
                <w:txbxContent>
                  <w:p>
                    <w:pPr>
                      <w:pStyle w:val="Normal"/>
                      <w:rPr/>
                    </w:pPr>
                    <w:r>
                      <w:rPr/>
                      <w:fldChar w:fldCharType="begin"/>
                    </w:r>
                    <w:r>
                      <w:rPr/>
                      <w:instrText xml:space="preserve"> PAGE </w:instrText>
                    </w:r>
                    <w:r>
                      <w:rPr/>
                      <w:fldChar w:fldCharType="separate"/>
                    </w:r>
                    <w:r>
                      <w:rPr/>
                      <w:t>26</w:t>
                    </w:r>
                    <w:r>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532" w:hanging="0"/>
      </w:pPr>
      <w:rPr>
        <w:dstrike w:val="false"/>
        <w:strike w:val="false"/>
        <w:sz w:val="24"/>
        <w:i w:val="false"/>
        <w:u w:val="none"/>
        <w:b w:val="false"/>
        <w:rFonts w:ascii="Times New Roman" w:hAnsi="Times New Roman"/>
        <w:color w:val="000000"/>
      </w:rPr>
    </w:lvl>
    <w:lvl w:ilvl="1">
      <w:start w:val="1"/>
      <w:numFmt w:val="lowerLetter"/>
      <w:lvlText w:val="%2"/>
      <w:lvlJc w:val="left"/>
      <w:pPr>
        <w:tabs>
          <w:tab w:val="num" w:pos="0"/>
        </w:tabs>
        <w:ind w:left="1624" w:hanging="0"/>
      </w:pPr>
      <w:rPr>
        <w:dstrike w:val="false"/>
        <w:strike w:val="false"/>
        <w:sz w:val="24"/>
        <w:i w:val="false"/>
        <w:u w:val="none"/>
        <w:b w:val="false"/>
        <w:rFonts w:ascii="Times New Roman" w:hAnsi="Times New Roman"/>
        <w:color w:val="000000"/>
      </w:rPr>
    </w:lvl>
    <w:lvl w:ilvl="2">
      <w:start w:val="1"/>
      <w:numFmt w:val="lowerRoman"/>
      <w:lvlText w:val="%3"/>
      <w:lvlJc w:val="left"/>
      <w:pPr>
        <w:tabs>
          <w:tab w:val="num" w:pos="0"/>
        </w:tabs>
        <w:ind w:left="2344" w:hanging="0"/>
      </w:pPr>
      <w:rPr>
        <w:dstrike w:val="false"/>
        <w:strike w:val="false"/>
        <w:sz w:val="24"/>
        <w:i w:val="false"/>
        <w:u w:val="none"/>
        <w:b w:val="false"/>
        <w:rFonts w:ascii="Times New Roman" w:hAnsi="Times New Roman"/>
        <w:color w:val="000000"/>
      </w:rPr>
    </w:lvl>
    <w:lvl w:ilvl="3">
      <w:start w:val="1"/>
      <w:numFmt w:val="decimal"/>
      <w:lvlText w:val="%4"/>
      <w:lvlJc w:val="left"/>
      <w:pPr>
        <w:tabs>
          <w:tab w:val="num" w:pos="0"/>
        </w:tabs>
        <w:ind w:left="3064" w:hanging="0"/>
      </w:pPr>
      <w:rPr>
        <w:dstrike w:val="false"/>
        <w:strike w:val="false"/>
        <w:sz w:val="24"/>
        <w:i w:val="false"/>
        <w:u w:val="none"/>
        <w:b w:val="false"/>
        <w:rFonts w:ascii="Times New Roman" w:hAnsi="Times New Roman"/>
        <w:color w:val="000000"/>
      </w:rPr>
    </w:lvl>
    <w:lvl w:ilvl="4">
      <w:start w:val="1"/>
      <w:numFmt w:val="lowerLetter"/>
      <w:lvlText w:val="%5"/>
      <w:lvlJc w:val="left"/>
      <w:pPr>
        <w:tabs>
          <w:tab w:val="num" w:pos="0"/>
        </w:tabs>
        <w:ind w:left="3784" w:hanging="0"/>
      </w:pPr>
      <w:rPr>
        <w:dstrike w:val="false"/>
        <w:strike w:val="false"/>
        <w:sz w:val="24"/>
        <w:i w:val="false"/>
        <w:u w:val="none"/>
        <w:b w:val="false"/>
        <w:rFonts w:ascii="Times New Roman" w:hAnsi="Times New Roman"/>
        <w:color w:val="000000"/>
      </w:rPr>
    </w:lvl>
    <w:lvl w:ilvl="5">
      <w:start w:val="1"/>
      <w:numFmt w:val="lowerRoman"/>
      <w:lvlText w:val="%6"/>
      <w:lvlJc w:val="left"/>
      <w:pPr>
        <w:tabs>
          <w:tab w:val="num" w:pos="0"/>
        </w:tabs>
        <w:ind w:left="4504" w:hanging="0"/>
      </w:pPr>
      <w:rPr>
        <w:dstrike w:val="false"/>
        <w:strike w:val="false"/>
        <w:sz w:val="24"/>
        <w:i w:val="false"/>
        <w:u w:val="none"/>
        <w:b w:val="false"/>
        <w:rFonts w:ascii="Times New Roman" w:hAnsi="Times New Roman"/>
        <w:color w:val="000000"/>
      </w:rPr>
    </w:lvl>
    <w:lvl w:ilvl="6">
      <w:start w:val="1"/>
      <w:numFmt w:val="decimal"/>
      <w:lvlText w:val="%7"/>
      <w:lvlJc w:val="left"/>
      <w:pPr>
        <w:tabs>
          <w:tab w:val="num" w:pos="0"/>
        </w:tabs>
        <w:ind w:left="5224" w:hanging="0"/>
      </w:pPr>
      <w:rPr>
        <w:dstrike w:val="false"/>
        <w:strike w:val="false"/>
        <w:sz w:val="24"/>
        <w:i w:val="false"/>
        <w:u w:val="none"/>
        <w:b w:val="false"/>
        <w:rFonts w:ascii="Times New Roman" w:hAnsi="Times New Roman"/>
        <w:color w:val="000000"/>
      </w:rPr>
    </w:lvl>
    <w:lvl w:ilvl="7">
      <w:start w:val="1"/>
      <w:numFmt w:val="lowerLetter"/>
      <w:lvlText w:val="%8"/>
      <w:lvlJc w:val="left"/>
      <w:pPr>
        <w:tabs>
          <w:tab w:val="num" w:pos="0"/>
        </w:tabs>
        <w:ind w:left="5944" w:hanging="0"/>
      </w:pPr>
      <w:rPr>
        <w:dstrike w:val="false"/>
        <w:strike w:val="false"/>
        <w:sz w:val="24"/>
        <w:i w:val="false"/>
        <w:u w:val="none"/>
        <w:b w:val="false"/>
        <w:rFonts w:ascii="Times New Roman" w:hAnsi="Times New Roman"/>
        <w:color w:val="000000"/>
      </w:rPr>
    </w:lvl>
    <w:lvl w:ilvl="8">
      <w:start w:val="1"/>
      <w:numFmt w:val="lowerRoman"/>
      <w:lvlText w:val="%9"/>
      <w:lvlJc w:val="left"/>
      <w:pPr>
        <w:tabs>
          <w:tab w:val="num" w:pos="0"/>
        </w:tabs>
        <w:ind w:left="6664" w:hanging="0"/>
      </w:pPr>
      <w:rPr>
        <w:dstrike w:val="false"/>
        <w:strike w:val="false"/>
        <w:sz w:val="24"/>
        <w:i w:val="false"/>
        <w:u w:val="none"/>
        <w:b w:val="false"/>
        <w:rFonts w:ascii="Times New Roman" w:hAnsi="Times New Roman"/>
        <w:color w:val="000000"/>
      </w:rPr>
    </w:lvl>
  </w:abstractNum>
  <w:abstractNum w:abstractNumId="2">
    <w:lvl w:ilvl="0">
      <w:start w:val="1"/>
      <w:numFmt w:val="decimal"/>
      <w:lvlText w:val="%1)"/>
      <w:lvlJc w:val="left"/>
      <w:pPr>
        <w:tabs>
          <w:tab w:val="num" w:pos="0"/>
        </w:tabs>
        <w:ind w:left="797" w:hanging="0"/>
      </w:pPr>
      <w:rPr>
        <w:dstrike w:val="false"/>
        <w:strike w:val="false"/>
        <w:sz w:val="24"/>
        <w:i w:val="false"/>
        <w:u w:val="none"/>
        <w:b w:val="false"/>
        <w:rFonts w:ascii="Times New Roman" w:hAnsi="Times New Roman"/>
        <w:color w:val="000000"/>
      </w:rPr>
    </w:lvl>
    <w:lvl w:ilvl="1">
      <w:start w:val="1"/>
      <w:numFmt w:val="lowerLetter"/>
      <w:lvlText w:val="%2"/>
      <w:lvlJc w:val="left"/>
      <w:pPr>
        <w:tabs>
          <w:tab w:val="num" w:pos="0"/>
        </w:tabs>
        <w:ind w:left="1731" w:hanging="0"/>
      </w:pPr>
      <w:rPr>
        <w:dstrike w:val="false"/>
        <w:strike w:val="false"/>
        <w:sz w:val="24"/>
        <w:i w:val="false"/>
        <w:u w:val="none"/>
        <w:b w:val="false"/>
        <w:rFonts w:ascii="Times New Roman" w:hAnsi="Times New Roman"/>
        <w:color w:val="000000"/>
      </w:rPr>
    </w:lvl>
    <w:lvl w:ilvl="2">
      <w:start w:val="1"/>
      <w:numFmt w:val="lowerRoman"/>
      <w:lvlText w:val="%3"/>
      <w:lvlJc w:val="left"/>
      <w:pPr>
        <w:tabs>
          <w:tab w:val="num" w:pos="0"/>
        </w:tabs>
        <w:ind w:left="2451" w:hanging="0"/>
      </w:pPr>
      <w:rPr>
        <w:dstrike w:val="false"/>
        <w:strike w:val="false"/>
        <w:sz w:val="24"/>
        <w:i w:val="false"/>
        <w:u w:val="none"/>
        <w:b w:val="false"/>
        <w:rFonts w:ascii="Times New Roman" w:hAnsi="Times New Roman"/>
        <w:color w:val="000000"/>
      </w:rPr>
    </w:lvl>
    <w:lvl w:ilvl="3">
      <w:start w:val="1"/>
      <w:numFmt w:val="decimal"/>
      <w:lvlText w:val="%4"/>
      <w:lvlJc w:val="left"/>
      <w:pPr>
        <w:tabs>
          <w:tab w:val="num" w:pos="0"/>
        </w:tabs>
        <w:ind w:left="3171" w:hanging="0"/>
      </w:pPr>
      <w:rPr>
        <w:dstrike w:val="false"/>
        <w:strike w:val="false"/>
        <w:sz w:val="24"/>
        <w:i w:val="false"/>
        <w:u w:val="none"/>
        <w:b w:val="false"/>
        <w:rFonts w:ascii="Times New Roman" w:hAnsi="Times New Roman"/>
        <w:color w:val="000000"/>
      </w:rPr>
    </w:lvl>
    <w:lvl w:ilvl="4">
      <w:start w:val="1"/>
      <w:numFmt w:val="lowerLetter"/>
      <w:lvlText w:val="%5"/>
      <w:lvlJc w:val="left"/>
      <w:pPr>
        <w:tabs>
          <w:tab w:val="num" w:pos="0"/>
        </w:tabs>
        <w:ind w:left="3891" w:hanging="0"/>
      </w:pPr>
      <w:rPr>
        <w:dstrike w:val="false"/>
        <w:strike w:val="false"/>
        <w:sz w:val="24"/>
        <w:i w:val="false"/>
        <w:u w:val="none"/>
        <w:b w:val="false"/>
        <w:rFonts w:ascii="Times New Roman" w:hAnsi="Times New Roman"/>
        <w:color w:val="000000"/>
      </w:rPr>
    </w:lvl>
    <w:lvl w:ilvl="5">
      <w:start w:val="1"/>
      <w:numFmt w:val="lowerRoman"/>
      <w:lvlText w:val="%6"/>
      <w:lvlJc w:val="left"/>
      <w:pPr>
        <w:tabs>
          <w:tab w:val="num" w:pos="0"/>
        </w:tabs>
        <w:ind w:left="4611" w:hanging="0"/>
      </w:pPr>
      <w:rPr>
        <w:dstrike w:val="false"/>
        <w:strike w:val="false"/>
        <w:sz w:val="24"/>
        <w:i w:val="false"/>
        <w:u w:val="none"/>
        <w:b w:val="false"/>
        <w:rFonts w:ascii="Times New Roman" w:hAnsi="Times New Roman"/>
        <w:color w:val="000000"/>
      </w:rPr>
    </w:lvl>
    <w:lvl w:ilvl="6">
      <w:start w:val="1"/>
      <w:numFmt w:val="decimal"/>
      <w:lvlText w:val="%7"/>
      <w:lvlJc w:val="left"/>
      <w:pPr>
        <w:tabs>
          <w:tab w:val="num" w:pos="0"/>
        </w:tabs>
        <w:ind w:left="5331" w:hanging="0"/>
      </w:pPr>
      <w:rPr>
        <w:dstrike w:val="false"/>
        <w:strike w:val="false"/>
        <w:sz w:val="24"/>
        <w:i w:val="false"/>
        <w:u w:val="none"/>
        <w:b w:val="false"/>
        <w:rFonts w:ascii="Times New Roman" w:hAnsi="Times New Roman"/>
        <w:color w:val="000000"/>
      </w:rPr>
    </w:lvl>
    <w:lvl w:ilvl="7">
      <w:start w:val="1"/>
      <w:numFmt w:val="lowerLetter"/>
      <w:lvlText w:val="%8"/>
      <w:lvlJc w:val="left"/>
      <w:pPr>
        <w:tabs>
          <w:tab w:val="num" w:pos="0"/>
        </w:tabs>
        <w:ind w:left="6051" w:hanging="0"/>
      </w:pPr>
      <w:rPr>
        <w:dstrike w:val="false"/>
        <w:strike w:val="false"/>
        <w:sz w:val="24"/>
        <w:i w:val="false"/>
        <w:u w:val="none"/>
        <w:b w:val="false"/>
        <w:rFonts w:ascii="Times New Roman" w:hAnsi="Times New Roman"/>
        <w:color w:val="000000"/>
      </w:rPr>
    </w:lvl>
    <w:lvl w:ilvl="8">
      <w:start w:val="1"/>
      <w:numFmt w:val="lowerRoman"/>
      <w:lvlText w:val="%9"/>
      <w:lvlJc w:val="left"/>
      <w:pPr>
        <w:tabs>
          <w:tab w:val="num" w:pos="0"/>
        </w:tabs>
        <w:ind w:left="6771" w:hanging="0"/>
      </w:pPr>
      <w:rPr>
        <w:dstrike w:val="false"/>
        <w:strike w:val="false"/>
        <w:sz w:val="24"/>
        <w:i w:val="false"/>
        <w:u w:val="none"/>
        <w:b w:val="false"/>
        <w:rFonts w:ascii="Times New Roman" w:hAnsi="Times New Roman"/>
        <w:color w:val="000000"/>
      </w:rPr>
    </w:lvl>
  </w:abstractNum>
  <w:abstractNum w:abstractNumId="3">
    <w:lvl w:ilvl="0">
      <w:start w:val="1"/>
      <w:numFmt w:val="decimal"/>
      <w:lvlText w:val="%1)"/>
      <w:lvlJc w:val="left"/>
      <w:pPr>
        <w:tabs>
          <w:tab w:val="num" w:pos="0"/>
        </w:tabs>
        <w:ind w:left="281" w:hanging="0"/>
      </w:pPr>
      <w:rPr>
        <w:dstrike w:val="false"/>
        <w:strike w:val="false"/>
        <w:sz w:val="24"/>
        <w:i w:val="false"/>
        <w:u w:val="none"/>
        <w:b w:val="false"/>
        <w:rFonts w:ascii="Times New Roman" w:hAnsi="Times New Roman"/>
        <w:color w:val="000000"/>
      </w:rPr>
    </w:lvl>
    <w:lvl w:ilvl="1">
      <w:start w:val="1"/>
      <w:numFmt w:val="lowerLetter"/>
      <w:lvlText w:val="%2"/>
      <w:lvlJc w:val="left"/>
      <w:pPr>
        <w:tabs>
          <w:tab w:val="num" w:pos="0"/>
        </w:tabs>
        <w:ind w:left="1694" w:hanging="0"/>
      </w:pPr>
      <w:rPr>
        <w:dstrike w:val="false"/>
        <w:strike w:val="false"/>
        <w:sz w:val="24"/>
        <w:i w:val="false"/>
        <w:u w:val="none"/>
        <w:b w:val="false"/>
        <w:rFonts w:ascii="Times New Roman" w:hAnsi="Times New Roman"/>
        <w:color w:val="000000"/>
      </w:rPr>
    </w:lvl>
    <w:lvl w:ilvl="2">
      <w:start w:val="1"/>
      <w:numFmt w:val="lowerRoman"/>
      <w:lvlText w:val="%3"/>
      <w:lvlJc w:val="left"/>
      <w:pPr>
        <w:tabs>
          <w:tab w:val="num" w:pos="0"/>
        </w:tabs>
        <w:ind w:left="2414" w:hanging="0"/>
      </w:pPr>
      <w:rPr>
        <w:dstrike w:val="false"/>
        <w:strike w:val="false"/>
        <w:sz w:val="24"/>
        <w:i w:val="false"/>
        <w:u w:val="none"/>
        <w:b w:val="false"/>
        <w:rFonts w:ascii="Times New Roman" w:hAnsi="Times New Roman"/>
        <w:color w:val="000000"/>
      </w:rPr>
    </w:lvl>
    <w:lvl w:ilvl="3">
      <w:start w:val="1"/>
      <w:numFmt w:val="decimal"/>
      <w:lvlText w:val="%4"/>
      <w:lvlJc w:val="left"/>
      <w:pPr>
        <w:tabs>
          <w:tab w:val="num" w:pos="0"/>
        </w:tabs>
        <w:ind w:left="3134" w:hanging="0"/>
      </w:pPr>
      <w:rPr>
        <w:dstrike w:val="false"/>
        <w:strike w:val="false"/>
        <w:sz w:val="24"/>
        <w:i w:val="false"/>
        <w:u w:val="none"/>
        <w:b w:val="false"/>
        <w:rFonts w:ascii="Times New Roman" w:hAnsi="Times New Roman"/>
        <w:color w:val="000000"/>
      </w:rPr>
    </w:lvl>
    <w:lvl w:ilvl="4">
      <w:start w:val="1"/>
      <w:numFmt w:val="lowerLetter"/>
      <w:lvlText w:val="%5"/>
      <w:lvlJc w:val="left"/>
      <w:pPr>
        <w:tabs>
          <w:tab w:val="num" w:pos="0"/>
        </w:tabs>
        <w:ind w:left="3854" w:hanging="0"/>
      </w:pPr>
      <w:rPr>
        <w:dstrike w:val="false"/>
        <w:strike w:val="false"/>
        <w:sz w:val="24"/>
        <w:i w:val="false"/>
        <w:u w:val="none"/>
        <w:b w:val="false"/>
        <w:rFonts w:ascii="Times New Roman" w:hAnsi="Times New Roman"/>
        <w:color w:val="000000"/>
      </w:rPr>
    </w:lvl>
    <w:lvl w:ilvl="5">
      <w:start w:val="1"/>
      <w:numFmt w:val="lowerRoman"/>
      <w:lvlText w:val="%6"/>
      <w:lvlJc w:val="left"/>
      <w:pPr>
        <w:tabs>
          <w:tab w:val="num" w:pos="0"/>
        </w:tabs>
        <w:ind w:left="4574" w:hanging="0"/>
      </w:pPr>
      <w:rPr>
        <w:dstrike w:val="false"/>
        <w:strike w:val="false"/>
        <w:sz w:val="24"/>
        <w:i w:val="false"/>
        <w:u w:val="none"/>
        <w:b w:val="false"/>
        <w:rFonts w:ascii="Times New Roman" w:hAnsi="Times New Roman"/>
        <w:color w:val="000000"/>
      </w:rPr>
    </w:lvl>
    <w:lvl w:ilvl="6">
      <w:start w:val="1"/>
      <w:numFmt w:val="decimal"/>
      <w:lvlText w:val="%7"/>
      <w:lvlJc w:val="left"/>
      <w:pPr>
        <w:tabs>
          <w:tab w:val="num" w:pos="0"/>
        </w:tabs>
        <w:ind w:left="5294" w:hanging="0"/>
      </w:pPr>
      <w:rPr>
        <w:dstrike w:val="false"/>
        <w:strike w:val="false"/>
        <w:sz w:val="24"/>
        <w:i w:val="false"/>
        <w:u w:val="none"/>
        <w:b w:val="false"/>
        <w:rFonts w:ascii="Times New Roman" w:hAnsi="Times New Roman"/>
        <w:color w:val="000000"/>
      </w:rPr>
    </w:lvl>
    <w:lvl w:ilvl="7">
      <w:start w:val="1"/>
      <w:numFmt w:val="lowerLetter"/>
      <w:lvlText w:val="%8"/>
      <w:lvlJc w:val="left"/>
      <w:pPr>
        <w:tabs>
          <w:tab w:val="num" w:pos="0"/>
        </w:tabs>
        <w:ind w:left="6014" w:hanging="0"/>
      </w:pPr>
      <w:rPr>
        <w:dstrike w:val="false"/>
        <w:strike w:val="false"/>
        <w:sz w:val="24"/>
        <w:i w:val="false"/>
        <w:u w:val="none"/>
        <w:b w:val="false"/>
        <w:rFonts w:ascii="Times New Roman" w:hAnsi="Times New Roman"/>
        <w:color w:val="000000"/>
      </w:rPr>
    </w:lvl>
    <w:lvl w:ilvl="8">
      <w:start w:val="1"/>
      <w:numFmt w:val="lowerRoman"/>
      <w:lvlText w:val="%9"/>
      <w:lvlJc w:val="left"/>
      <w:pPr>
        <w:tabs>
          <w:tab w:val="num" w:pos="0"/>
        </w:tabs>
        <w:ind w:left="6734" w:hanging="0"/>
      </w:pPr>
      <w:rPr>
        <w:dstrike w:val="false"/>
        <w:strike w:val="false"/>
        <w:sz w:val="24"/>
        <w:i w:val="false"/>
        <w:u w:val="none"/>
        <w:b w:val="false"/>
        <w:rFonts w:ascii="Times New Roman" w:hAnsi="Times New Roman"/>
        <w:color w:val="000000"/>
      </w:rPr>
    </w:lvl>
  </w:abstractNum>
  <w:abstractNum w:abstractNumId="4">
    <w:lvl w:ilvl="0">
      <w:start w:val="1"/>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decimal"/>
      <w:lvlText w:val="%1."/>
      <w:lvlJc w:val="left"/>
      <w:pPr>
        <w:tabs>
          <w:tab w:val="num" w:pos="0"/>
        </w:tabs>
        <w:ind w:left="970" w:hanging="260"/>
      </w:pPr>
      <w:rPr>
        <w:sz w:val="28"/>
        <w:b w:val="false"/>
        <w:rFonts w:ascii="Times New Roman" w:hAnsi="Times New Roman"/>
      </w:rPr>
    </w:lvl>
    <w:lvl w:ilvl="1">
      <w:start w:val="1"/>
      <w:numFmt w:val="bullet"/>
      <w:lvlText w:val=""/>
      <w:lvlJc w:val="left"/>
      <w:pPr>
        <w:tabs>
          <w:tab w:val="num" w:pos="0"/>
        </w:tabs>
        <w:ind w:left="1136" w:hanging="260"/>
      </w:pPr>
      <w:rPr>
        <w:rFonts w:ascii="Symbol" w:hAnsi="Symbol" w:cs="Symbol" w:hint="default"/>
      </w:rPr>
    </w:lvl>
    <w:lvl w:ilvl="2">
      <w:start w:val="1"/>
      <w:numFmt w:val="bullet"/>
      <w:lvlText w:val=""/>
      <w:lvlJc w:val="left"/>
      <w:pPr>
        <w:tabs>
          <w:tab w:val="num" w:pos="0"/>
        </w:tabs>
        <w:ind w:left="2153" w:hanging="260"/>
      </w:pPr>
      <w:rPr>
        <w:rFonts w:ascii="Symbol" w:hAnsi="Symbol" w:cs="Symbol" w:hint="default"/>
      </w:rPr>
    </w:lvl>
    <w:lvl w:ilvl="3">
      <w:start w:val="1"/>
      <w:numFmt w:val="bullet"/>
      <w:lvlText w:val=""/>
      <w:lvlJc w:val="left"/>
      <w:pPr>
        <w:tabs>
          <w:tab w:val="num" w:pos="0"/>
        </w:tabs>
        <w:ind w:left="3169" w:hanging="260"/>
      </w:pPr>
      <w:rPr>
        <w:rFonts w:ascii="Symbol" w:hAnsi="Symbol" w:cs="Symbol" w:hint="default"/>
      </w:rPr>
    </w:lvl>
    <w:lvl w:ilvl="4">
      <w:start w:val="1"/>
      <w:numFmt w:val="bullet"/>
      <w:lvlText w:val=""/>
      <w:lvlJc w:val="left"/>
      <w:pPr>
        <w:tabs>
          <w:tab w:val="num" w:pos="0"/>
        </w:tabs>
        <w:ind w:left="4186" w:hanging="260"/>
      </w:pPr>
      <w:rPr>
        <w:rFonts w:ascii="Symbol" w:hAnsi="Symbol" w:cs="Symbol" w:hint="default"/>
      </w:rPr>
    </w:lvl>
    <w:lvl w:ilvl="5">
      <w:start w:val="1"/>
      <w:numFmt w:val="bullet"/>
      <w:lvlText w:val=""/>
      <w:lvlJc w:val="left"/>
      <w:pPr>
        <w:tabs>
          <w:tab w:val="num" w:pos="0"/>
        </w:tabs>
        <w:ind w:left="5203" w:hanging="260"/>
      </w:pPr>
      <w:rPr>
        <w:rFonts w:ascii="Symbol" w:hAnsi="Symbol" w:cs="Symbol" w:hint="default"/>
      </w:rPr>
    </w:lvl>
    <w:lvl w:ilvl="6">
      <w:start w:val="1"/>
      <w:numFmt w:val="bullet"/>
      <w:lvlText w:val=""/>
      <w:lvlJc w:val="left"/>
      <w:pPr>
        <w:tabs>
          <w:tab w:val="num" w:pos="0"/>
        </w:tabs>
        <w:ind w:left="6219" w:hanging="260"/>
      </w:pPr>
      <w:rPr>
        <w:rFonts w:ascii="Symbol" w:hAnsi="Symbol" w:cs="Symbol" w:hint="default"/>
      </w:rPr>
    </w:lvl>
    <w:lvl w:ilvl="7">
      <w:start w:val="1"/>
      <w:numFmt w:val="bullet"/>
      <w:lvlText w:val=""/>
      <w:lvlJc w:val="left"/>
      <w:pPr>
        <w:tabs>
          <w:tab w:val="num" w:pos="0"/>
        </w:tabs>
        <w:ind w:left="7236" w:hanging="260"/>
      </w:pPr>
      <w:rPr>
        <w:rFonts w:ascii="Symbol" w:hAnsi="Symbol" w:cs="Symbol" w:hint="default"/>
      </w:rPr>
    </w:lvl>
    <w:lvl w:ilvl="8">
      <w:start w:val="1"/>
      <w:numFmt w:val="bullet"/>
      <w:lvlText w:val=""/>
      <w:lvlJc w:val="left"/>
      <w:pPr>
        <w:tabs>
          <w:tab w:val="num" w:pos="0"/>
        </w:tabs>
        <w:ind w:left="8253" w:hanging="260"/>
      </w:pPr>
      <w:rPr>
        <w:rFonts w:ascii="Symbol" w:hAnsi="Symbol" w:cs="Symbol" w:hint="default"/>
      </w:rPr>
    </w:lvl>
  </w:abstractNum>
  <w:abstractNum w:abstractNumId="6">
    <w:lvl w:ilvl="0">
      <w:start w:val="1"/>
      <w:numFmt w:val="decimal"/>
      <w:lvlText w:val="%1."/>
      <w:lvlJc w:val="left"/>
      <w:pPr>
        <w:tabs>
          <w:tab w:val="num" w:pos="0"/>
        </w:tabs>
        <w:ind w:left="112" w:hanging="387"/>
      </w:pPr>
      <w:rPr>
        <w:sz w:val="28"/>
        <w:b w:val="false"/>
        <w:rFonts w:ascii="Times New Roman" w:hAnsi="Times New Roman"/>
      </w:rPr>
    </w:lvl>
    <w:lvl w:ilvl="1">
      <w:start w:val="1"/>
      <w:numFmt w:val="bullet"/>
      <w:lvlText w:val=""/>
      <w:lvlJc w:val="left"/>
      <w:pPr>
        <w:tabs>
          <w:tab w:val="num" w:pos="0"/>
        </w:tabs>
        <w:ind w:left="1136" w:hanging="387"/>
      </w:pPr>
      <w:rPr>
        <w:rFonts w:ascii="Symbol" w:hAnsi="Symbol" w:cs="Symbol" w:hint="default"/>
      </w:rPr>
    </w:lvl>
    <w:lvl w:ilvl="2">
      <w:start w:val="1"/>
      <w:numFmt w:val="bullet"/>
      <w:lvlText w:val=""/>
      <w:lvlJc w:val="left"/>
      <w:pPr>
        <w:tabs>
          <w:tab w:val="num" w:pos="0"/>
        </w:tabs>
        <w:ind w:left="2153" w:hanging="387"/>
      </w:pPr>
      <w:rPr>
        <w:rFonts w:ascii="Symbol" w:hAnsi="Symbol" w:cs="Symbol" w:hint="default"/>
      </w:rPr>
    </w:lvl>
    <w:lvl w:ilvl="3">
      <w:start w:val="1"/>
      <w:numFmt w:val="bullet"/>
      <w:lvlText w:val=""/>
      <w:lvlJc w:val="left"/>
      <w:pPr>
        <w:tabs>
          <w:tab w:val="num" w:pos="0"/>
        </w:tabs>
        <w:ind w:left="3169" w:hanging="387"/>
      </w:pPr>
      <w:rPr>
        <w:rFonts w:ascii="Symbol" w:hAnsi="Symbol" w:cs="Symbol" w:hint="default"/>
      </w:rPr>
    </w:lvl>
    <w:lvl w:ilvl="4">
      <w:start w:val="1"/>
      <w:numFmt w:val="bullet"/>
      <w:lvlText w:val=""/>
      <w:lvlJc w:val="left"/>
      <w:pPr>
        <w:tabs>
          <w:tab w:val="num" w:pos="0"/>
        </w:tabs>
        <w:ind w:left="4186" w:hanging="387"/>
      </w:pPr>
      <w:rPr>
        <w:rFonts w:ascii="Symbol" w:hAnsi="Symbol" w:cs="Symbol" w:hint="default"/>
      </w:rPr>
    </w:lvl>
    <w:lvl w:ilvl="5">
      <w:start w:val="1"/>
      <w:numFmt w:val="bullet"/>
      <w:lvlText w:val=""/>
      <w:lvlJc w:val="left"/>
      <w:pPr>
        <w:tabs>
          <w:tab w:val="num" w:pos="0"/>
        </w:tabs>
        <w:ind w:left="5203" w:hanging="387"/>
      </w:pPr>
      <w:rPr>
        <w:rFonts w:ascii="Symbol" w:hAnsi="Symbol" w:cs="Symbol" w:hint="default"/>
      </w:rPr>
    </w:lvl>
    <w:lvl w:ilvl="6">
      <w:start w:val="1"/>
      <w:numFmt w:val="bullet"/>
      <w:lvlText w:val=""/>
      <w:lvlJc w:val="left"/>
      <w:pPr>
        <w:tabs>
          <w:tab w:val="num" w:pos="0"/>
        </w:tabs>
        <w:ind w:left="6219" w:hanging="387"/>
      </w:pPr>
      <w:rPr>
        <w:rFonts w:ascii="Symbol" w:hAnsi="Symbol" w:cs="Symbol" w:hint="default"/>
      </w:rPr>
    </w:lvl>
    <w:lvl w:ilvl="7">
      <w:start w:val="1"/>
      <w:numFmt w:val="bullet"/>
      <w:lvlText w:val=""/>
      <w:lvlJc w:val="left"/>
      <w:pPr>
        <w:tabs>
          <w:tab w:val="num" w:pos="0"/>
        </w:tabs>
        <w:ind w:left="7236" w:hanging="387"/>
      </w:pPr>
      <w:rPr>
        <w:rFonts w:ascii="Symbol" w:hAnsi="Symbol" w:cs="Symbol" w:hint="default"/>
      </w:rPr>
    </w:lvl>
    <w:lvl w:ilvl="8">
      <w:start w:val="1"/>
      <w:numFmt w:val="bullet"/>
      <w:lvlText w:val=""/>
      <w:lvlJc w:val="left"/>
      <w:pPr>
        <w:tabs>
          <w:tab w:val="num" w:pos="0"/>
        </w:tabs>
        <w:ind w:left="8253" w:hanging="387"/>
      </w:pPr>
      <w:rPr>
        <w:rFonts w:ascii="Symbol" w:hAnsi="Symbol" w:cs="Symbol"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XO Thames" w:hAnsi="XO Thames" w:eastAsia="Tahoma" w:cs="Lohit Devanagari"/>
        <w:color w:val="000000"/>
        <w:sz w:val="24"/>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Heading1">
    <w:name w:val="Heading 1"/>
    <w:next w:val="Normal"/>
    <w:uiPriority w:val="9"/>
    <w:qFormat/>
    <w:pPr>
      <w:widowControl/>
      <w:suppressAutoHyphens w:val="true"/>
      <w:bidi w:val="0"/>
      <w:spacing w:lineRule="auto" w:line="240" w:before="120" w:after="120"/>
      <w:ind w:hanging="0" w:left="0" w:right="0"/>
      <w:jc w:val="both"/>
      <w:outlineLvl w:val="0"/>
    </w:pPr>
    <w:rPr>
      <w:rFonts w:ascii="XO Thames" w:hAnsi="XO Thames" w:eastAsia="Tahoma" w:cs="Lohit Devanagari"/>
      <w:b/>
      <w:color w:val="000000"/>
      <w:spacing w:val="0"/>
      <w:kern w:val="0"/>
      <w:sz w:val="32"/>
      <w:szCs w:val="20"/>
      <w:lang w:val="ru-RU" w:eastAsia="zh-CN" w:bidi="hi-IN"/>
    </w:rPr>
  </w:style>
  <w:style w:type="paragraph" w:styleId="Heading2">
    <w:name w:val="Heading 2"/>
    <w:next w:val="Normal"/>
    <w:uiPriority w:val="9"/>
    <w:qFormat/>
    <w:pPr>
      <w:widowControl/>
      <w:suppressAutoHyphens w:val="true"/>
      <w:bidi w:val="0"/>
      <w:spacing w:lineRule="auto" w:line="240" w:before="120" w:after="120"/>
      <w:ind w:hanging="0" w:left="0" w:right="0"/>
      <w:jc w:val="both"/>
      <w:outlineLvl w:val="1"/>
    </w:pPr>
    <w:rPr>
      <w:rFonts w:ascii="XO Thames" w:hAnsi="XO Thames" w:eastAsia="Tahoma" w:cs="Lohit Devanagari"/>
      <w:b/>
      <w:color w:val="000000"/>
      <w:spacing w:val="0"/>
      <w:kern w:val="0"/>
      <w:sz w:val="28"/>
      <w:szCs w:val="20"/>
      <w:lang w:val="ru-RU" w:eastAsia="zh-CN" w:bidi="hi-IN"/>
    </w:rPr>
  </w:style>
  <w:style w:type="paragraph" w:styleId="Heading3">
    <w:name w:val="Heading 3"/>
    <w:next w:val="Normal"/>
    <w:uiPriority w:val="9"/>
    <w:qFormat/>
    <w:pPr>
      <w:widowControl/>
      <w:suppressAutoHyphens w:val="true"/>
      <w:bidi w:val="0"/>
      <w:spacing w:lineRule="auto" w:line="240" w:before="120" w:after="120"/>
      <w:ind w:hanging="0" w:left="0" w:right="0"/>
      <w:jc w:val="both"/>
      <w:outlineLvl w:val="2"/>
    </w:pPr>
    <w:rPr>
      <w:rFonts w:ascii="XO Thames" w:hAnsi="XO Thames" w:eastAsia="Tahoma" w:cs="Lohit Devanagari"/>
      <w:b/>
      <w:color w:val="000000"/>
      <w:spacing w:val="0"/>
      <w:kern w:val="0"/>
      <w:sz w:val="26"/>
      <w:szCs w:val="20"/>
      <w:lang w:val="ru-RU" w:eastAsia="zh-CN" w:bidi="hi-IN"/>
    </w:rPr>
  </w:style>
  <w:style w:type="paragraph" w:styleId="Heading4">
    <w:name w:val="Heading 4"/>
    <w:next w:val="Normal"/>
    <w:uiPriority w:val="9"/>
    <w:qFormat/>
    <w:pPr>
      <w:widowControl/>
      <w:suppressAutoHyphens w:val="true"/>
      <w:bidi w:val="0"/>
      <w:spacing w:lineRule="auto" w:line="240" w:before="120" w:after="120"/>
      <w:ind w:hanging="0" w:left="0" w:right="0"/>
      <w:jc w:val="both"/>
      <w:outlineLvl w:val="3"/>
    </w:pPr>
    <w:rPr>
      <w:rFonts w:ascii="XO Thames" w:hAnsi="XO Thames" w:eastAsia="Tahoma" w:cs="Lohit Devanagari"/>
      <w:b/>
      <w:color w:val="000000"/>
      <w:spacing w:val="0"/>
      <w:kern w:val="0"/>
      <w:sz w:val="24"/>
      <w:szCs w:val="20"/>
      <w:lang w:val="ru-RU" w:eastAsia="zh-CN" w:bidi="hi-IN"/>
    </w:rPr>
  </w:style>
  <w:style w:type="paragraph" w:styleId="Heading5">
    <w:name w:val="Heading 5"/>
    <w:next w:val="Normal"/>
    <w:uiPriority w:val="9"/>
    <w:qFormat/>
    <w:pPr>
      <w:widowControl/>
      <w:suppressAutoHyphens w:val="true"/>
      <w:bidi w:val="0"/>
      <w:spacing w:lineRule="auto" w:line="240" w:before="120" w:after="120"/>
      <w:ind w:hanging="0" w:left="0" w:right="0"/>
      <w:jc w:val="both"/>
      <w:outlineLvl w:val="4"/>
    </w:pPr>
    <w:rPr>
      <w:rFonts w:ascii="XO Thames" w:hAnsi="XO Thames" w:eastAsia="Tahoma" w:cs="Lohit Devanagari"/>
      <w:b/>
      <w:color w:val="000000"/>
      <w:spacing w:val="0"/>
      <w:kern w:val="0"/>
      <w:sz w:val="22"/>
      <w:szCs w:val="20"/>
      <w:lang w:val="ru-RU" w:eastAsia="zh-CN" w:bidi="hi-IN"/>
    </w:rPr>
  </w:style>
  <w:style w:type="character" w:styleId="EndnoteSymbol">
    <w:name w:val="Endnote Symbol"/>
    <w:link w:val="EndnoteSymbol1"/>
    <w:qFormat/>
    <w:rPr>
      <w:rFonts w:ascii="XO Thames" w:hAnsi="XO Thames"/>
      <w:color w:val="000000"/>
      <w:spacing w:val="0"/>
      <w:sz w:val="24"/>
      <w:vertAlign w:val="superscript"/>
    </w:rPr>
  </w:style>
  <w:style w:type="character" w:styleId="Contents62">
    <w:name w:val="Contents 62"/>
    <w:link w:val="Contents621"/>
    <w:qFormat/>
    <w:rPr>
      <w:rFonts w:ascii="XO Thames" w:hAnsi="XO Thames"/>
      <w:color w:val="000000"/>
      <w:spacing w:val="0"/>
      <w:sz w:val="28"/>
    </w:rPr>
  </w:style>
  <w:style w:type="character" w:styleId="Footer1">
    <w:name w:val="Footer1"/>
    <w:basedOn w:val="11"/>
    <w:link w:val="Footer11"/>
    <w:qFormat/>
    <w:rPr/>
  </w:style>
  <w:style w:type="character" w:styleId="Header1">
    <w:name w:val="Header1"/>
    <w:basedOn w:val="11"/>
    <w:qFormat/>
    <w:rPr/>
  </w:style>
  <w:style w:type="character" w:styleId="Contents2">
    <w:name w:val="Contents 2"/>
    <w:qFormat/>
    <w:rPr>
      <w:rFonts w:ascii="Times New Roman" w:hAnsi="Times New Roman"/>
      <w:b w:val="false"/>
      <w:color w:val="000000"/>
      <w:spacing w:val="0"/>
      <w:sz w:val="28"/>
    </w:rPr>
  </w:style>
  <w:style w:type="character" w:styleId="Heading211">
    <w:name w:val="Heading 211"/>
    <w:link w:val="Heading2111"/>
    <w:qFormat/>
    <w:rPr>
      <w:rFonts w:ascii="XO Thames" w:hAnsi="XO Thames"/>
      <w:b/>
      <w:color w:val="000000"/>
      <w:spacing w:val="0"/>
      <w:sz w:val="28"/>
    </w:rPr>
  </w:style>
  <w:style w:type="character" w:styleId="Subtitle2">
    <w:name w:val="Subtitle2"/>
    <w:link w:val="Subtitle21"/>
    <w:qFormat/>
    <w:rPr>
      <w:rFonts w:ascii="XO Thames" w:hAnsi="XO Thames"/>
      <w:i/>
      <w:color w:val="000000"/>
      <w:spacing w:val="0"/>
      <w:sz w:val="24"/>
    </w:rPr>
  </w:style>
  <w:style w:type="character" w:styleId="Footnote2">
    <w:name w:val="Footnote2"/>
    <w:link w:val="Footnote21"/>
    <w:qFormat/>
    <w:rPr/>
  </w:style>
  <w:style w:type="character" w:styleId="Contents4">
    <w:name w:val="Contents 4"/>
    <w:qFormat/>
    <w:rPr>
      <w:rFonts w:ascii="XO Thames" w:hAnsi="XO Thames"/>
      <w:color w:val="000000"/>
      <w:spacing w:val="0"/>
      <w:sz w:val="28"/>
    </w:rPr>
  </w:style>
  <w:style w:type="character" w:styleId="Contents52">
    <w:name w:val="Contents 52"/>
    <w:link w:val="Contents521"/>
    <w:qFormat/>
    <w:rPr>
      <w:rFonts w:ascii="XO Thames" w:hAnsi="XO Thames"/>
      <w:color w:val="000000"/>
      <w:spacing w:val="0"/>
      <w:sz w:val="28"/>
    </w:rPr>
  </w:style>
  <w:style w:type="character" w:styleId="Heading51">
    <w:name w:val="Heading 51"/>
    <w:link w:val="Heading511"/>
    <w:qFormat/>
    <w:rPr>
      <w:rFonts w:ascii="XO Thames" w:hAnsi="XO Thames"/>
      <w:b/>
      <w:color w:val="000000"/>
      <w:spacing w:val="0"/>
      <w:sz w:val="22"/>
    </w:rPr>
  </w:style>
  <w:style w:type="character" w:styleId="Contents6">
    <w:name w:val="Contents 6"/>
    <w:qFormat/>
    <w:rPr>
      <w:rFonts w:ascii="XO Thames" w:hAnsi="XO Thames"/>
      <w:color w:val="000000"/>
      <w:spacing w:val="0"/>
      <w:sz w:val="28"/>
    </w:rPr>
  </w:style>
  <w:style w:type="character" w:styleId="1">
    <w:name w:val="Содержимое врезки1"/>
    <w:link w:val="111"/>
    <w:qFormat/>
    <w:rPr/>
  </w:style>
  <w:style w:type="character" w:styleId="11">
    <w:name w:val="Колонтитул1"/>
    <w:link w:val="112"/>
    <w:qFormat/>
    <w:rPr>
      <w:rFonts w:ascii="XO Thames" w:hAnsi="XO Thames"/>
      <w:color w:val="000000"/>
      <w:spacing w:val="0"/>
      <w:sz w:val="20"/>
    </w:rPr>
  </w:style>
  <w:style w:type="character" w:styleId="Contents22">
    <w:name w:val="Contents 22"/>
    <w:link w:val="Contents221"/>
    <w:qFormat/>
    <w:rPr>
      <w:rFonts w:ascii="XO Thames" w:hAnsi="XO Thames"/>
      <w:color w:val="000000"/>
      <w:spacing w:val="0"/>
      <w:sz w:val="28"/>
    </w:rPr>
  </w:style>
  <w:style w:type="character" w:styleId="Contents7">
    <w:name w:val="Contents 7"/>
    <w:qFormat/>
    <w:rPr>
      <w:rFonts w:ascii="XO Thames" w:hAnsi="XO Thames"/>
      <w:color w:val="000000"/>
      <w:spacing w:val="0"/>
      <w:sz w:val="28"/>
    </w:rPr>
  </w:style>
  <w:style w:type="character" w:styleId="12">
    <w:name w:val="Указатель1"/>
    <w:link w:val="113"/>
    <w:qFormat/>
    <w:rPr/>
  </w:style>
  <w:style w:type="character" w:styleId="List1">
    <w:name w:val="List1"/>
    <w:basedOn w:val="Textbody1"/>
    <w:link w:val="List11"/>
    <w:qFormat/>
    <w:rPr/>
  </w:style>
  <w:style w:type="character" w:styleId="Caption1">
    <w:name w:val="Caption1"/>
    <w:link w:val="Caption11"/>
    <w:qFormat/>
    <w:rPr>
      <w:i/>
      <w:sz w:val="24"/>
    </w:rPr>
  </w:style>
  <w:style w:type="character" w:styleId="Contents71">
    <w:name w:val="Contents 71"/>
    <w:link w:val="Contents711"/>
    <w:qFormat/>
    <w:rPr>
      <w:rFonts w:ascii="XO Thames" w:hAnsi="XO Thames"/>
      <w:color w:val="000000"/>
      <w:spacing w:val="0"/>
      <w:sz w:val="28"/>
    </w:rPr>
  </w:style>
  <w:style w:type="character" w:styleId="Header11">
    <w:name w:val="Header11"/>
    <w:basedOn w:val="11"/>
    <w:link w:val="Header12"/>
    <w:qFormat/>
    <w:rPr/>
  </w:style>
  <w:style w:type="character" w:styleId="Heading31">
    <w:name w:val="Heading 31"/>
    <w:qFormat/>
    <w:rPr>
      <w:rFonts w:ascii="XO Thames" w:hAnsi="XO Thames"/>
      <w:b/>
      <w:color w:val="000000"/>
      <w:spacing w:val="0"/>
      <w:sz w:val="26"/>
    </w:rPr>
  </w:style>
  <w:style w:type="character" w:styleId="Contents72">
    <w:name w:val="Contents 72"/>
    <w:link w:val="Contents721"/>
    <w:qFormat/>
    <w:rPr>
      <w:rFonts w:ascii="XO Thames" w:hAnsi="XO Thames"/>
      <w:color w:val="000000"/>
      <w:spacing w:val="0"/>
      <w:sz w:val="28"/>
    </w:rPr>
  </w:style>
  <w:style w:type="character" w:styleId="Contents42">
    <w:name w:val="Contents 42"/>
    <w:link w:val="Contents421"/>
    <w:qFormat/>
    <w:rPr>
      <w:rFonts w:ascii="XO Thames" w:hAnsi="XO Thames"/>
      <w:color w:val="000000"/>
      <w:spacing w:val="0"/>
      <w:sz w:val="28"/>
    </w:rPr>
  </w:style>
  <w:style w:type="character" w:styleId="Textbody">
    <w:name w:val="Text body"/>
    <w:qFormat/>
    <w:rPr/>
  </w:style>
  <w:style w:type="character" w:styleId="Footer2">
    <w:name w:val="Footer2"/>
    <w:basedOn w:val="11"/>
    <w:qFormat/>
    <w:rPr/>
  </w:style>
  <w:style w:type="character" w:styleId="Contents61">
    <w:name w:val="Contents 61"/>
    <w:link w:val="Contents63"/>
    <w:qFormat/>
    <w:rPr>
      <w:rFonts w:ascii="XO Thames" w:hAnsi="XO Thames"/>
      <w:color w:val="000000"/>
      <w:spacing w:val="0"/>
      <w:sz w:val="28"/>
    </w:rPr>
  </w:style>
  <w:style w:type="character" w:styleId="Textbody1">
    <w:name w:val="Text body1"/>
    <w:link w:val="Textbody2"/>
    <w:qFormat/>
    <w:rPr/>
  </w:style>
  <w:style w:type="character" w:styleId="Contents51">
    <w:name w:val="Contents 51"/>
    <w:link w:val="Contents511"/>
    <w:qFormat/>
    <w:rPr>
      <w:rFonts w:ascii="XO Thames" w:hAnsi="XO Thames"/>
      <w:color w:val="000000"/>
      <w:spacing w:val="0"/>
      <w:sz w:val="28"/>
    </w:rPr>
  </w:style>
  <w:style w:type="character" w:styleId="Heading411">
    <w:name w:val="Heading 411"/>
    <w:link w:val="Heading4111"/>
    <w:qFormat/>
    <w:rPr>
      <w:rFonts w:ascii="XO Thames" w:hAnsi="XO Thames"/>
      <w:b/>
      <w:color w:val="000000"/>
      <w:spacing w:val="0"/>
      <w:sz w:val="24"/>
    </w:rPr>
  </w:style>
  <w:style w:type="character" w:styleId="Contents21">
    <w:name w:val="Contents 21"/>
    <w:link w:val="Contents23"/>
    <w:qFormat/>
    <w:rPr>
      <w:rFonts w:ascii="Times New Roman" w:hAnsi="Times New Roman"/>
      <w:b w:val="false"/>
      <w:color w:val="000000"/>
      <w:spacing w:val="0"/>
      <w:sz w:val="28"/>
    </w:rPr>
  </w:style>
  <w:style w:type="character" w:styleId="Subtitle11">
    <w:name w:val="Subtitle11"/>
    <w:link w:val="Subtitle111"/>
    <w:qFormat/>
    <w:rPr>
      <w:rFonts w:ascii="XO Thames" w:hAnsi="XO Thames"/>
      <w:i/>
      <w:color w:val="000000"/>
      <w:spacing w:val="0"/>
      <w:sz w:val="24"/>
    </w:rPr>
  </w:style>
  <w:style w:type="character" w:styleId="Heading311">
    <w:name w:val="Heading 311"/>
    <w:link w:val="Heading313"/>
    <w:qFormat/>
    <w:rPr>
      <w:rFonts w:ascii="XO Thames" w:hAnsi="XO Thames"/>
      <w:b/>
      <w:color w:val="000000"/>
      <w:spacing w:val="0"/>
      <w:sz w:val="26"/>
    </w:rPr>
  </w:style>
  <w:style w:type="character" w:styleId="Contents3">
    <w:name w:val="Contents 3"/>
    <w:qFormat/>
    <w:rPr>
      <w:rFonts w:ascii="Times New Roman" w:hAnsi="Times New Roman"/>
      <w:b w:val="false"/>
      <w:color w:val="000000"/>
      <w:spacing w:val="0"/>
      <w:sz w:val="28"/>
    </w:rPr>
  </w:style>
  <w:style w:type="character" w:styleId="Style9">
    <w:name w:val="Символ концевой сноски"/>
    <w:qFormat/>
    <w:rPr>
      <w:vertAlign w:val="superscript"/>
    </w:rPr>
  </w:style>
  <w:style w:type="character" w:styleId="EndnoteReference">
    <w:name w:val="Endnote Reference"/>
    <w:rPr>
      <w:vertAlign w:val="superscript"/>
    </w:rPr>
  </w:style>
  <w:style w:type="character" w:styleId="Contents12">
    <w:name w:val="Contents 12"/>
    <w:link w:val="Contents121"/>
    <w:qFormat/>
    <w:rPr>
      <w:rFonts w:ascii="XO Thames" w:hAnsi="XO Thames"/>
      <w:b/>
      <w:color w:val="000000"/>
      <w:spacing w:val="0"/>
      <w:sz w:val="28"/>
    </w:rPr>
  </w:style>
  <w:style w:type="character" w:styleId="Contents92">
    <w:name w:val="Contents 92"/>
    <w:link w:val="Contents921"/>
    <w:qFormat/>
    <w:rPr>
      <w:rFonts w:ascii="XO Thames" w:hAnsi="XO Thames"/>
      <w:color w:val="000000"/>
      <w:spacing w:val="0"/>
      <w:sz w:val="28"/>
    </w:rPr>
  </w:style>
  <w:style w:type="character" w:styleId="13">
    <w:name w:val="Символ сноски1"/>
    <w:link w:val="114"/>
    <w:qFormat/>
    <w:rPr>
      <w:rFonts w:ascii="XO Thames" w:hAnsi="XO Thames"/>
      <w:color w:val="000000"/>
      <w:spacing w:val="0"/>
      <w:sz w:val="24"/>
    </w:rPr>
  </w:style>
  <w:style w:type="character" w:styleId="Heading52">
    <w:name w:val="Heading 52"/>
    <w:qFormat/>
    <w:rPr>
      <w:rFonts w:ascii="XO Thames" w:hAnsi="XO Thames"/>
      <w:b/>
      <w:color w:val="000000"/>
      <w:spacing w:val="0"/>
      <w:sz w:val="22"/>
    </w:rPr>
  </w:style>
  <w:style w:type="character" w:styleId="Heading512">
    <w:name w:val="Heading 512"/>
    <w:link w:val="Heading5121"/>
    <w:qFormat/>
    <w:rPr>
      <w:rFonts w:ascii="XO Thames" w:hAnsi="XO Thames"/>
      <w:b/>
      <w:color w:val="000000"/>
      <w:spacing w:val="0"/>
      <w:sz w:val="22"/>
    </w:rPr>
  </w:style>
  <w:style w:type="character" w:styleId="Contents32">
    <w:name w:val="Contents 32"/>
    <w:link w:val="Contents321"/>
    <w:qFormat/>
    <w:rPr>
      <w:rFonts w:ascii="XO Thames" w:hAnsi="XO Thames"/>
      <w:color w:val="000000"/>
      <w:spacing w:val="0"/>
      <w:sz w:val="28"/>
    </w:rPr>
  </w:style>
  <w:style w:type="character" w:styleId="Heading11">
    <w:name w:val="Heading 11"/>
    <w:qFormat/>
    <w:rPr>
      <w:rFonts w:ascii="XO Thames" w:hAnsi="XO Thames"/>
      <w:b/>
      <w:color w:val="000000"/>
      <w:spacing w:val="0"/>
      <w:sz w:val="32"/>
    </w:rPr>
  </w:style>
  <w:style w:type="character" w:styleId="List2">
    <w:name w:val="List2"/>
    <w:basedOn w:val="Textbody"/>
    <w:qFormat/>
    <w:rPr/>
  </w:style>
  <w:style w:type="character" w:styleId="Title2">
    <w:name w:val="Title2"/>
    <w:link w:val="Title21"/>
    <w:qFormat/>
    <w:rPr>
      <w:rFonts w:ascii="XO Thames" w:hAnsi="XO Thames"/>
      <w:b/>
      <w:caps/>
      <w:color w:val="000000"/>
      <w:spacing w:val="0"/>
      <w:sz w:val="40"/>
    </w:rPr>
  </w:style>
  <w:style w:type="character" w:styleId="Hyperlink">
    <w:name w:val="Hyperlink"/>
    <w:rPr>
      <w:color w:val="0000FF"/>
      <w:u w:val="single"/>
    </w:rPr>
  </w:style>
  <w:style w:type="character" w:styleId="Footnote">
    <w:name w:val="Footnote"/>
    <w:link w:val="Footnote1"/>
    <w:qFormat/>
    <w:rPr/>
  </w:style>
  <w:style w:type="character" w:styleId="Contents1">
    <w:name w:val="Contents 1"/>
    <w:qFormat/>
    <w:rPr>
      <w:rFonts w:ascii="Times New Roman" w:hAnsi="Times New Roman"/>
      <w:b w:val="false"/>
      <w:color w:val="000000"/>
      <w:spacing w:val="0"/>
      <w:sz w:val="28"/>
    </w:rPr>
  </w:style>
  <w:style w:type="character" w:styleId="Contents82">
    <w:name w:val="Contents 82"/>
    <w:link w:val="Contents821"/>
    <w:qFormat/>
    <w:rPr>
      <w:rFonts w:ascii="XO Thames" w:hAnsi="XO Thames"/>
      <w:color w:val="000000"/>
      <w:spacing w:val="0"/>
      <w:sz w:val="28"/>
    </w:rPr>
  </w:style>
  <w:style w:type="character" w:styleId="Internetlink1">
    <w:name w:val="Internet link1"/>
    <w:link w:val="Internetlink11"/>
    <w:qFormat/>
    <w:rPr>
      <w:rFonts w:ascii="XO Thames" w:hAnsi="XO Thames"/>
      <w:color w:val="0000FF"/>
      <w:spacing w:val="0"/>
      <w:sz w:val="24"/>
      <w:u w:val="single"/>
    </w:rPr>
  </w:style>
  <w:style w:type="character" w:styleId="HeaderandFooter">
    <w:name w:val="Header and Footer"/>
    <w:qFormat/>
    <w:rPr>
      <w:rFonts w:ascii="XO Thames" w:hAnsi="XO Thames"/>
      <w:sz w:val="20"/>
    </w:rPr>
  </w:style>
  <w:style w:type="character" w:styleId="Internetlink2">
    <w:name w:val="Internet link2"/>
    <w:link w:val="Internetlink21"/>
    <w:qFormat/>
    <w:rPr>
      <w:rFonts w:ascii="XO Thames" w:hAnsi="XO Thames"/>
      <w:color w:val="0000FF"/>
      <w:spacing w:val="0"/>
      <w:sz w:val="24"/>
      <w:u w:val="single"/>
    </w:rPr>
  </w:style>
  <w:style w:type="character" w:styleId="Heading42">
    <w:name w:val="Heading 42"/>
    <w:link w:val="Heading421"/>
    <w:qFormat/>
    <w:rPr>
      <w:rFonts w:ascii="XO Thames" w:hAnsi="XO Thames"/>
      <w:b/>
      <w:color w:val="000000"/>
      <w:spacing w:val="0"/>
      <w:sz w:val="24"/>
    </w:rPr>
  </w:style>
  <w:style w:type="character" w:styleId="Heading112">
    <w:name w:val="Heading 112"/>
    <w:link w:val="Heading1121"/>
    <w:qFormat/>
    <w:rPr>
      <w:rFonts w:ascii="XO Thames" w:hAnsi="XO Thames"/>
      <w:b/>
      <w:color w:val="000000"/>
      <w:spacing w:val="0"/>
      <w:sz w:val="32"/>
    </w:rPr>
  </w:style>
  <w:style w:type="character" w:styleId="Contents9">
    <w:name w:val="Contents 9"/>
    <w:qFormat/>
    <w:rPr>
      <w:rFonts w:ascii="XO Thames" w:hAnsi="XO Thames"/>
      <w:color w:val="000000"/>
      <w:spacing w:val="0"/>
      <w:sz w:val="28"/>
    </w:rPr>
  </w:style>
  <w:style w:type="character" w:styleId="Contents8">
    <w:name w:val="Contents 8"/>
    <w:qFormat/>
    <w:rPr>
      <w:rFonts w:ascii="XO Thames" w:hAnsi="XO Thames"/>
      <w:color w:val="000000"/>
      <w:spacing w:val="0"/>
      <w:sz w:val="28"/>
    </w:rPr>
  </w:style>
  <w:style w:type="character" w:styleId="Contents41">
    <w:name w:val="Contents 41"/>
    <w:link w:val="Contents43"/>
    <w:qFormat/>
    <w:rPr>
      <w:rFonts w:ascii="XO Thames" w:hAnsi="XO Thames"/>
      <w:color w:val="000000"/>
      <w:spacing w:val="0"/>
      <w:sz w:val="28"/>
    </w:rPr>
  </w:style>
  <w:style w:type="character" w:styleId="Contents11">
    <w:name w:val="Contents 11"/>
    <w:link w:val="Contents111"/>
    <w:qFormat/>
    <w:rPr>
      <w:rFonts w:ascii="Times New Roman" w:hAnsi="Times New Roman"/>
      <w:b w:val="false"/>
      <w:color w:val="000000"/>
      <w:spacing w:val="0"/>
      <w:sz w:val="28"/>
    </w:rPr>
  </w:style>
  <w:style w:type="character" w:styleId="Heading312">
    <w:name w:val="Heading 312"/>
    <w:link w:val="Heading3121"/>
    <w:qFormat/>
    <w:rPr>
      <w:rFonts w:ascii="XO Thames" w:hAnsi="XO Thames"/>
      <w:b/>
      <w:color w:val="000000"/>
      <w:spacing w:val="0"/>
      <w:sz w:val="26"/>
    </w:rPr>
  </w:style>
  <w:style w:type="character" w:styleId="Contents5">
    <w:name w:val="Contents 5"/>
    <w:qFormat/>
    <w:rPr>
      <w:rFonts w:ascii="XO Thames" w:hAnsi="XO Thames"/>
      <w:color w:val="000000"/>
      <w:spacing w:val="0"/>
      <w:sz w:val="28"/>
    </w:rPr>
  </w:style>
  <w:style w:type="character" w:styleId="Heading111">
    <w:name w:val="Heading 111"/>
    <w:link w:val="Heading113"/>
    <w:qFormat/>
    <w:rPr>
      <w:rFonts w:ascii="XO Thames" w:hAnsi="XO Thames"/>
      <w:b/>
      <w:color w:val="000000"/>
      <w:spacing w:val="0"/>
      <w:sz w:val="32"/>
    </w:rPr>
  </w:style>
  <w:style w:type="character" w:styleId="Caption2">
    <w:name w:val="Caption2"/>
    <w:qFormat/>
    <w:rPr>
      <w:i/>
      <w:sz w:val="24"/>
    </w:rPr>
  </w:style>
  <w:style w:type="character" w:styleId="Style10">
    <w:name w:val="Символ сноски"/>
    <w:qFormat/>
    <w:rPr>
      <w:vertAlign w:val="superscript"/>
    </w:rPr>
  </w:style>
  <w:style w:type="character" w:styleId="FootnoteReference">
    <w:name w:val="Footnote Reference"/>
    <w:rPr>
      <w:vertAlign w:val="superscript"/>
    </w:rPr>
  </w:style>
  <w:style w:type="character" w:styleId="14">
    <w:name w:val="Заголовок1"/>
    <w:link w:val="115"/>
    <w:qFormat/>
    <w:rPr>
      <w:rFonts w:ascii="Open Sans" w:hAnsi="Open Sans"/>
      <w:sz w:val="28"/>
    </w:rPr>
  </w:style>
  <w:style w:type="character" w:styleId="Title11">
    <w:name w:val="Title11"/>
    <w:link w:val="Title111"/>
    <w:qFormat/>
    <w:rPr>
      <w:rFonts w:ascii="XO Thames" w:hAnsi="XO Thames"/>
      <w:b/>
      <w:caps/>
      <w:color w:val="000000"/>
      <w:spacing w:val="0"/>
      <w:sz w:val="40"/>
    </w:rPr>
  </w:style>
  <w:style w:type="character" w:styleId="Subtitle1">
    <w:name w:val="Subtitle1"/>
    <w:qFormat/>
    <w:rPr>
      <w:rFonts w:ascii="XO Thames" w:hAnsi="XO Thames"/>
      <w:i/>
      <w:color w:val="000000"/>
      <w:spacing w:val="0"/>
      <w:sz w:val="24"/>
    </w:rPr>
  </w:style>
  <w:style w:type="character" w:styleId="Heading22">
    <w:name w:val="Heading 22"/>
    <w:link w:val="Heading221"/>
    <w:qFormat/>
    <w:rPr>
      <w:rFonts w:ascii="XO Thames" w:hAnsi="XO Thames"/>
      <w:b/>
      <w:color w:val="000000"/>
      <w:spacing w:val="0"/>
      <w:sz w:val="28"/>
    </w:rPr>
  </w:style>
  <w:style w:type="character" w:styleId="Footnote11">
    <w:name w:val="Footnote11"/>
    <w:link w:val="Footnote111"/>
    <w:qFormat/>
    <w:rPr>
      <w:rFonts w:ascii="XO Thames" w:hAnsi="XO Thames"/>
      <w:color w:val="000000"/>
      <w:spacing w:val="0"/>
      <w:sz w:val="22"/>
    </w:rPr>
  </w:style>
  <w:style w:type="character" w:styleId="Contents91">
    <w:name w:val="Contents 91"/>
    <w:link w:val="Contents911"/>
    <w:qFormat/>
    <w:rPr>
      <w:rFonts w:ascii="XO Thames" w:hAnsi="XO Thames"/>
      <w:color w:val="000000"/>
      <w:spacing w:val="0"/>
      <w:sz w:val="28"/>
    </w:rPr>
  </w:style>
  <w:style w:type="character" w:styleId="15">
    <w:name w:val="Ссылка указателя1"/>
    <w:link w:val="116"/>
    <w:qFormat/>
    <w:rPr>
      <w:rFonts w:ascii="XO Thames" w:hAnsi="XO Thames"/>
      <w:color w:val="000000"/>
      <w:spacing w:val="0"/>
      <w:sz w:val="24"/>
    </w:rPr>
  </w:style>
  <w:style w:type="character" w:styleId="Title1">
    <w:name w:val="Title1"/>
    <w:qFormat/>
    <w:rPr>
      <w:rFonts w:ascii="XO Thames" w:hAnsi="XO Thames"/>
      <w:b/>
      <w:caps/>
      <w:color w:val="000000"/>
      <w:spacing w:val="0"/>
      <w:sz w:val="40"/>
    </w:rPr>
  </w:style>
  <w:style w:type="character" w:styleId="Heading41">
    <w:name w:val="Heading 41"/>
    <w:qFormat/>
    <w:rPr>
      <w:rFonts w:ascii="XO Thames" w:hAnsi="XO Thames"/>
      <w:b/>
      <w:color w:val="000000"/>
      <w:spacing w:val="0"/>
      <w:sz w:val="24"/>
    </w:rPr>
  </w:style>
  <w:style w:type="character" w:styleId="Contents31">
    <w:name w:val="Contents 31"/>
    <w:link w:val="Contents33"/>
    <w:qFormat/>
    <w:rPr>
      <w:rFonts w:ascii="Times New Roman" w:hAnsi="Times New Roman"/>
      <w:b w:val="false"/>
      <w:color w:val="000000"/>
      <w:spacing w:val="0"/>
      <w:sz w:val="28"/>
    </w:rPr>
  </w:style>
  <w:style w:type="character" w:styleId="FootnoteSymbol">
    <w:name w:val="Footnote Symbol"/>
    <w:link w:val="FootnoteSymbol2"/>
    <w:qFormat/>
    <w:rPr>
      <w:rFonts w:ascii="XO Thames" w:hAnsi="XO Thames"/>
      <w:color w:val="000000"/>
      <w:spacing w:val="0"/>
      <w:sz w:val="24"/>
      <w:vertAlign w:val="superscript"/>
    </w:rPr>
  </w:style>
  <w:style w:type="character" w:styleId="Heading21">
    <w:name w:val="Heading 21"/>
    <w:qFormat/>
    <w:rPr>
      <w:rFonts w:ascii="XO Thames" w:hAnsi="XO Thames"/>
      <w:b/>
      <w:color w:val="000000"/>
      <w:spacing w:val="0"/>
      <w:sz w:val="28"/>
    </w:rPr>
  </w:style>
  <w:style w:type="character" w:styleId="Contents81">
    <w:name w:val="Contents 81"/>
    <w:link w:val="Contents83"/>
    <w:qFormat/>
    <w:rPr>
      <w:rFonts w:ascii="XO Thames" w:hAnsi="XO Thames"/>
      <w:color w:val="000000"/>
      <w:spacing w:val="0"/>
      <w:sz w:val="28"/>
    </w:rPr>
  </w:style>
  <w:style w:type="character" w:styleId="16">
    <w:name w:val="Символ концевой сноски1"/>
    <w:link w:val="117"/>
    <w:qFormat/>
    <w:rPr>
      <w:rFonts w:ascii="XO Thames" w:hAnsi="XO Thames"/>
      <w:color w:val="000000"/>
      <w:spacing w:val="0"/>
      <w:sz w:val="24"/>
    </w:rPr>
  </w:style>
  <w:style w:type="character" w:styleId="Style11">
    <w:name w:val="Ссылка указателя"/>
    <w:qFormat/>
    <w:rPr/>
  </w:style>
  <w:style w:type="paragraph" w:styleId="Style12">
    <w:name w:val="Заголовок"/>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pacing w:before="120" w:after="120"/>
    </w:pPr>
    <w:rPr>
      <w:i/>
      <w:sz w:val="24"/>
    </w:rPr>
  </w:style>
  <w:style w:type="paragraph" w:styleId="Style13">
    <w:name w:val="Указатель"/>
    <w:basedOn w:val="Normal"/>
    <w:qFormat/>
    <w:pPr>
      <w:suppressLineNumbers/>
    </w:pPr>
    <w:rPr>
      <w:rFonts w:cs="Lohit Devanagari"/>
    </w:rPr>
  </w:style>
  <w:style w:type="paragraph" w:styleId="EndnoteSymbol1">
    <w:name w:val="Endnote Symbol1"/>
    <w:link w:val="EndnoteSymbol"/>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621">
    <w:name w:val="Contents 621"/>
    <w:link w:val="Contents6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Footer11">
    <w:name w:val="Footer11"/>
    <w:basedOn w:val="112"/>
    <w:link w:val="Footer1"/>
    <w:qFormat/>
    <w:pPr/>
    <w:rPr/>
  </w:style>
  <w:style w:type="paragraph" w:styleId="Style14">
    <w:name w:val="Колонтитул"/>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Header">
    <w:name w:val="Header"/>
    <w:basedOn w:val="112"/>
    <w:pPr/>
    <w:rPr/>
  </w:style>
  <w:style w:type="paragraph" w:styleId="TOC2">
    <w:name w:val="TOC 2"/>
    <w:next w:val="Normal"/>
    <w:uiPriority w:val="39"/>
    <w:pPr>
      <w:widowControl/>
      <w:suppressAutoHyphens w:val="true"/>
      <w:bidi w:val="0"/>
      <w:spacing w:lineRule="auto" w:line="240" w:before="0" w:after="0"/>
      <w:ind w:hanging="0" w:left="20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Heading2111">
    <w:name w:val="Heading 2111"/>
    <w:link w:val="Heading2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Subtitle21">
    <w:name w:val="Subtitle21"/>
    <w:link w:val="Subtitle2"/>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Footnote21">
    <w:name w:val="Footnote21"/>
    <w:basedOn w:val="Normal"/>
    <w:link w:val="Footnote2"/>
    <w:qFormat/>
    <w:pPr/>
    <w:rPr/>
  </w:style>
  <w:style w:type="paragraph" w:styleId="TOC4">
    <w:name w:val="TOC 4"/>
    <w:next w:val="Normal"/>
    <w:uiPriority w:val="39"/>
    <w:pPr>
      <w:widowControl/>
      <w:suppressAutoHyphens w:val="true"/>
      <w:bidi w:val="0"/>
      <w:spacing w:lineRule="auto" w:line="240" w:before="0" w:after="0"/>
      <w:ind w:hanging="0" w:left="600" w:right="0"/>
      <w:jc w:val="left"/>
    </w:pPr>
    <w:rPr>
      <w:rFonts w:ascii="XO Thames" w:hAnsi="XO Thames" w:eastAsia="Tahoma" w:cs="Lohit Devanagari"/>
      <w:color w:val="000000"/>
      <w:spacing w:val="0"/>
      <w:kern w:val="0"/>
      <w:sz w:val="28"/>
      <w:szCs w:val="20"/>
      <w:lang w:val="ru-RU" w:eastAsia="zh-CN" w:bidi="hi-IN"/>
    </w:rPr>
  </w:style>
  <w:style w:type="paragraph" w:styleId="Contents521">
    <w:name w:val="Contents 521"/>
    <w:link w:val="Contents5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Heading511">
    <w:name w:val="Heading 511"/>
    <w:link w:val="Heading5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TOC6">
    <w:name w:val="TOC 6"/>
    <w:next w:val="Normal"/>
    <w:uiPriority w:val="39"/>
    <w:pPr>
      <w:widowControl/>
      <w:suppressAutoHyphens w:val="true"/>
      <w:bidi w:val="0"/>
      <w:spacing w:lineRule="auto" w:line="240" w:before="0" w:after="0"/>
      <w:ind w:hanging="0" w:left="1000" w:right="0"/>
      <w:jc w:val="left"/>
    </w:pPr>
    <w:rPr>
      <w:rFonts w:ascii="XO Thames" w:hAnsi="XO Thames" w:eastAsia="Tahoma" w:cs="Lohit Devanagari"/>
      <w:color w:val="000000"/>
      <w:spacing w:val="0"/>
      <w:kern w:val="0"/>
      <w:sz w:val="28"/>
      <w:szCs w:val="20"/>
      <w:lang w:val="ru-RU" w:eastAsia="zh-CN" w:bidi="hi-IN"/>
    </w:rPr>
  </w:style>
  <w:style w:type="paragraph" w:styleId="111">
    <w:name w:val="Содержимое врезки11"/>
    <w:basedOn w:val="Normal"/>
    <w:link w:val="1"/>
    <w:qFormat/>
    <w:pPr/>
    <w:rPr/>
  </w:style>
  <w:style w:type="paragraph" w:styleId="112">
    <w:name w:val="Колонтитул11"/>
    <w:link w:val="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Contents221">
    <w:name w:val="Contents 221"/>
    <w:link w:val="Contents2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OC7">
    <w:name w:val="TOC 7"/>
    <w:next w:val="Normal"/>
    <w:uiPriority w:val="39"/>
    <w:pPr>
      <w:widowControl/>
      <w:suppressAutoHyphens w:val="true"/>
      <w:bidi w:val="0"/>
      <w:spacing w:lineRule="auto" w:line="240" w:before="0" w:after="0"/>
      <w:ind w:hanging="0" w:left="1200" w:right="0"/>
      <w:jc w:val="left"/>
    </w:pPr>
    <w:rPr>
      <w:rFonts w:ascii="XO Thames" w:hAnsi="XO Thames" w:eastAsia="Tahoma" w:cs="Lohit Devanagari"/>
      <w:color w:val="000000"/>
      <w:spacing w:val="0"/>
      <w:kern w:val="0"/>
      <w:sz w:val="28"/>
      <w:szCs w:val="20"/>
      <w:lang w:val="ru-RU" w:eastAsia="zh-CN" w:bidi="hi-IN"/>
    </w:rPr>
  </w:style>
  <w:style w:type="paragraph" w:styleId="113">
    <w:name w:val="Указатель11"/>
    <w:basedOn w:val="Normal"/>
    <w:link w:val="12"/>
    <w:qFormat/>
    <w:pPr/>
    <w:rPr/>
  </w:style>
  <w:style w:type="paragraph" w:styleId="List11">
    <w:name w:val="List11"/>
    <w:basedOn w:val="Textbody2"/>
    <w:link w:val="List1"/>
    <w:qFormat/>
    <w:pPr/>
    <w:rPr/>
  </w:style>
  <w:style w:type="paragraph" w:styleId="Caption11">
    <w:name w:val="Caption11"/>
    <w:link w:val="Caption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Contents711">
    <w:name w:val="Contents 711"/>
    <w:link w:val="Contents7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Header12">
    <w:name w:val="Header12"/>
    <w:basedOn w:val="112"/>
    <w:link w:val="Header11"/>
    <w:qFormat/>
    <w:pPr/>
    <w:rPr/>
  </w:style>
  <w:style w:type="paragraph" w:styleId="Contents721">
    <w:name w:val="Contents 721"/>
    <w:link w:val="Contents7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421">
    <w:name w:val="Contents 421"/>
    <w:link w:val="Contents4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Footer">
    <w:name w:val="Footer"/>
    <w:basedOn w:val="112"/>
    <w:pPr/>
    <w:rPr/>
  </w:style>
  <w:style w:type="paragraph" w:styleId="Contents63">
    <w:name w:val="Contents 63"/>
    <w:link w:val="Contents6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extbody2">
    <w:name w:val="Text body2"/>
    <w:link w:val="Textbody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Contents511">
    <w:name w:val="Contents 511"/>
    <w:link w:val="Contents5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Heading4111">
    <w:name w:val="Heading 4111"/>
    <w:link w:val="Heading4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Contents23">
    <w:name w:val="Contents 23"/>
    <w:link w:val="Contents2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Subtitle111">
    <w:name w:val="Subtitle111"/>
    <w:link w:val="Subtitle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Heading313">
    <w:name w:val="Heading 313"/>
    <w:link w:val="Heading3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TOC3">
    <w:name w:val="TOC 3"/>
    <w:next w:val="Normal"/>
    <w:uiPriority w:val="39"/>
    <w:pPr>
      <w:widowControl/>
      <w:suppressAutoHyphens w:val="true"/>
      <w:bidi w:val="0"/>
      <w:spacing w:lineRule="auto" w:line="240" w:before="0" w:after="0"/>
      <w:ind w:hanging="0" w:left="40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EndnoteSymbol2">
    <w:name w:val="Endnote Symbol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121">
    <w:name w:val="Contents 121"/>
    <w:link w:val="Contents1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Contents921">
    <w:name w:val="Contents 921"/>
    <w:link w:val="Contents9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14">
    <w:name w:val="Символ сноски11"/>
    <w:link w:val="13"/>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Heading5121">
    <w:name w:val="Heading 5121"/>
    <w:link w:val="Heading51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2"/>
      <w:szCs w:val="20"/>
      <w:lang w:val="ru-RU" w:eastAsia="zh-CN" w:bidi="hi-IN"/>
    </w:rPr>
  </w:style>
  <w:style w:type="paragraph" w:styleId="Contents321">
    <w:name w:val="Contents 321"/>
    <w:link w:val="Contents3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itle21">
    <w:name w:val="Title21"/>
    <w:link w:val="Title2"/>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Internetlink">
    <w:name w:val="Internet link"/>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Footnote1">
    <w:name w:val="Footnote1"/>
    <w:basedOn w:val="Normal"/>
    <w:link w:val="Footnote"/>
    <w:qFormat/>
    <w:pPr/>
    <w:rPr/>
  </w:style>
  <w:style w:type="paragraph" w:styleId="TOC1">
    <w:name w:val="TOC 1"/>
    <w:next w:val="Normal"/>
    <w:uiPriority w:val="39"/>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Contents821">
    <w:name w:val="Contents 821"/>
    <w:link w:val="Contents8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Internetlink11">
    <w:name w:val="Internet link11"/>
    <w:link w:val="Internetlink1"/>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Internetlink21">
    <w:name w:val="Internet link21"/>
    <w:link w:val="Internetlink2"/>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Heading421">
    <w:name w:val="Heading 421"/>
    <w:link w:val="Heading4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4"/>
      <w:szCs w:val="20"/>
      <w:lang w:val="ru-RU" w:eastAsia="zh-CN" w:bidi="hi-IN"/>
    </w:rPr>
  </w:style>
  <w:style w:type="paragraph" w:styleId="Heading1121">
    <w:name w:val="Heading 1121"/>
    <w:link w:val="Heading11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TOC9">
    <w:name w:val="TOC 9"/>
    <w:next w:val="Normal"/>
    <w:uiPriority w:val="39"/>
    <w:pPr>
      <w:widowControl/>
      <w:suppressAutoHyphens w:val="true"/>
      <w:bidi w:val="0"/>
      <w:spacing w:lineRule="auto" w:line="240" w:before="0" w:after="0"/>
      <w:ind w:hanging="0" w:left="1600" w:right="0"/>
      <w:jc w:val="left"/>
    </w:pPr>
    <w:rPr>
      <w:rFonts w:ascii="XO Thames" w:hAnsi="XO Thames" w:eastAsia="Tahoma" w:cs="Lohit Devanagari"/>
      <w:color w:val="000000"/>
      <w:spacing w:val="0"/>
      <w:kern w:val="0"/>
      <w:sz w:val="28"/>
      <w:szCs w:val="20"/>
      <w:lang w:val="ru-RU" w:eastAsia="zh-CN" w:bidi="hi-IN"/>
    </w:rPr>
  </w:style>
  <w:style w:type="paragraph" w:styleId="TOC8">
    <w:name w:val="TOC 8"/>
    <w:next w:val="Normal"/>
    <w:uiPriority w:val="39"/>
    <w:pPr>
      <w:widowControl/>
      <w:suppressAutoHyphens w:val="true"/>
      <w:bidi w:val="0"/>
      <w:spacing w:lineRule="auto" w:line="240" w:before="0" w:after="0"/>
      <w:ind w:hanging="0" w:left="1400" w:right="0"/>
      <w:jc w:val="left"/>
    </w:pPr>
    <w:rPr>
      <w:rFonts w:ascii="XO Thames" w:hAnsi="XO Thames" w:eastAsia="Tahoma" w:cs="Lohit Devanagari"/>
      <w:color w:val="000000"/>
      <w:spacing w:val="0"/>
      <w:kern w:val="0"/>
      <w:sz w:val="28"/>
      <w:szCs w:val="20"/>
      <w:lang w:val="ru-RU" w:eastAsia="zh-CN" w:bidi="hi-IN"/>
    </w:rPr>
  </w:style>
  <w:style w:type="paragraph" w:styleId="Contents43">
    <w:name w:val="Contents 43"/>
    <w:link w:val="Contents4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111">
    <w:name w:val="Contents 111"/>
    <w:link w:val="Contents1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Heading3121">
    <w:name w:val="Heading 3121"/>
    <w:link w:val="Heading31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6"/>
      <w:szCs w:val="20"/>
      <w:lang w:val="ru-RU" w:eastAsia="zh-CN" w:bidi="hi-IN"/>
    </w:rPr>
  </w:style>
  <w:style w:type="paragraph" w:styleId="TOC5">
    <w:name w:val="TOC 5"/>
    <w:next w:val="Normal"/>
    <w:uiPriority w:val="39"/>
    <w:pPr>
      <w:widowControl/>
      <w:suppressAutoHyphens w:val="true"/>
      <w:bidi w:val="0"/>
      <w:spacing w:lineRule="auto" w:line="240" w:before="0" w:after="0"/>
      <w:ind w:hanging="0" w:left="800" w:right="0"/>
      <w:jc w:val="left"/>
    </w:pPr>
    <w:rPr>
      <w:rFonts w:ascii="XO Thames" w:hAnsi="XO Thames" w:eastAsia="Tahoma" w:cs="Lohit Devanagari"/>
      <w:color w:val="000000"/>
      <w:spacing w:val="0"/>
      <w:kern w:val="0"/>
      <w:sz w:val="28"/>
      <w:szCs w:val="20"/>
      <w:lang w:val="ru-RU" w:eastAsia="zh-CN" w:bidi="hi-IN"/>
    </w:rPr>
  </w:style>
  <w:style w:type="paragraph" w:styleId="Heading113">
    <w:name w:val="Heading 113"/>
    <w:link w:val="Heading1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32"/>
      <w:szCs w:val="20"/>
      <w:lang w:val="ru-RU" w:eastAsia="zh-CN" w:bidi="hi-IN"/>
    </w:rPr>
  </w:style>
  <w:style w:type="paragraph" w:styleId="FootnoteSymbol1">
    <w:name w:val="Footnote Symbol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115">
    <w:name w:val="Заголовок11"/>
    <w:basedOn w:val="Normal"/>
    <w:next w:val="BodyText"/>
    <w:link w:val="14"/>
    <w:qFormat/>
    <w:pPr>
      <w:keepNext w:val="true"/>
      <w:spacing w:before="240" w:after="120"/>
    </w:pPr>
    <w:rPr>
      <w:rFonts w:ascii="Open Sans" w:hAnsi="Open Sans"/>
      <w:sz w:val="28"/>
    </w:rPr>
  </w:style>
  <w:style w:type="paragraph" w:styleId="Title111">
    <w:name w:val="Title111"/>
    <w:link w:val="Title11"/>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Subtitle">
    <w:name w:val="Subtitle"/>
    <w:next w:val="Normal"/>
    <w:uiPriority w:val="11"/>
    <w:qFormat/>
    <w:pPr>
      <w:widowControl/>
      <w:suppressAutoHyphens w:val="true"/>
      <w:bidi w:val="0"/>
      <w:spacing w:lineRule="auto" w:line="240" w:before="0" w:after="0"/>
      <w:ind w:hanging="0" w:left="0" w:right="0"/>
      <w:jc w:val="both"/>
    </w:pPr>
    <w:rPr>
      <w:rFonts w:ascii="XO Thames" w:hAnsi="XO Thames" w:eastAsia="Tahoma" w:cs="Lohit Devanagari"/>
      <w:i/>
      <w:color w:val="000000"/>
      <w:spacing w:val="0"/>
      <w:kern w:val="0"/>
      <w:sz w:val="24"/>
      <w:szCs w:val="20"/>
      <w:lang w:val="ru-RU" w:eastAsia="zh-CN" w:bidi="hi-IN"/>
    </w:rPr>
  </w:style>
  <w:style w:type="paragraph" w:styleId="Heading221">
    <w:name w:val="Heading 221"/>
    <w:link w:val="Heading2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Footnote111">
    <w:name w:val="Footnote111"/>
    <w:link w:val="Footnote11"/>
    <w:qFormat/>
    <w:pPr>
      <w:widowControl/>
      <w:suppressAutoHyphens w:val="true"/>
      <w:bidi w:val="0"/>
      <w:spacing w:lineRule="auto" w:line="240" w:before="0" w:after="0"/>
      <w:ind w:firstLine="851" w:left="0" w:right="0"/>
      <w:jc w:val="both"/>
    </w:pPr>
    <w:rPr>
      <w:rFonts w:ascii="XO Thames" w:hAnsi="XO Thames" w:eastAsia="Tahoma" w:cs="Lohit Devanagari"/>
      <w:color w:val="000000"/>
      <w:spacing w:val="0"/>
      <w:kern w:val="0"/>
      <w:sz w:val="22"/>
      <w:szCs w:val="20"/>
      <w:lang w:val="ru-RU" w:eastAsia="zh-CN" w:bidi="hi-IN"/>
    </w:rPr>
  </w:style>
  <w:style w:type="paragraph" w:styleId="Contents911">
    <w:name w:val="Contents 911"/>
    <w:link w:val="Contents9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16">
    <w:name w:val="Ссылка указателя11"/>
    <w:link w:val="15"/>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Title">
    <w:name w:val="Title"/>
    <w:next w:val="Normal"/>
    <w:uiPriority w:val="10"/>
    <w:qFormat/>
    <w:pPr>
      <w:widowControl/>
      <w:suppressAutoHyphens w:val="true"/>
      <w:bidi w:val="0"/>
      <w:spacing w:lineRule="auto" w:line="240" w:before="567" w:after="567"/>
      <w:ind w:hanging="0" w:left="0" w:right="0"/>
      <w:jc w:val="center"/>
    </w:pPr>
    <w:rPr>
      <w:rFonts w:ascii="XO Thames" w:hAnsi="XO Thames" w:eastAsia="Tahoma" w:cs="Lohit Devanagari"/>
      <w:b/>
      <w:caps/>
      <w:color w:val="000000"/>
      <w:spacing w:val="0"/>
      <w:kern w:val="0"/>
      <w:sz w:val="40"/>
      <w:szCs w:val="20"/>
      <w:lang w:val="ru-RU" w:eastAsia="zh-CN" w:bidi="hi-IN"/>
    </w:rPr>
  </w:style>
  <w:style w:type="paragraph" w:styleId="Contents33">
    <w:name w:val="Contents 33"/>
    <w:link w:val="Contents31"/>
    <w:qFormat/>
    <w:pPr>
      <w:widowControl/>
      <w:suppressAutoHyphens w:val="true"/>
      <w:bidi w:val="0"/>
      <w:spacing w:lineRule="auto" w:line="240" w:before="0" w:after="0"/>
      <w:ind w:hanging="0" w:left="0" w:right="0"/>
      <w:jc w:val="left"/>
    </w:pPr>
    <w:rPr>
      <w:rFonts w:ascii="Times New Roman" w:hAnsi="Times New Roman" w:eastAsia="Tahoma" w:cs="Lohit Devanagari"/>
      <w:b w:val="false"/>
      <w:color w:val="000000"/>
      <w:spacing w:val="0"/>
      <w:kern w:val="0"/>
      <w:sz w:val="28"/>
      <w:szCs w:val="20"/>
      <w:lang w:val="ru-RU" w:eastAsia="zh-CN" w:bidi="hi-IN"/>
    </w:rPr>
  </w:style>
  <w:style w:type="paragraph" w:styleId="FootnoteSymbol2">
    <w:name w:val="Footnote Symbol2"/>
    <w:link w:val="FootnoteSymbol"/>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vertAlign w:val="superscript"/>
      <w:lang w:val="ru-RU" w:eastAsia="zh-CN" w:bidi="hi-IN"/>
    </w:rPr>
  </w:style>
  <w:style w:type="paragraph" w:styleId="Contents83">
    <w:name w:val="Contents 83"/>
    <w:link w:val="Contents8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17">
    <w:name w:val="Символ концевой сноски11"/>
    <w:link w:val="16"/>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Style15">
    <w:name w:val="Содержимое врезки"/>
    <w:basedOn w:val="Normal"/>
    <w:qFormat/>
    <w:pPr/>
    <w:rPr/>
  </w:style>
  <w:style w:type="paragraph" w:styleId="FootnoteText">
    <w:name w:val="Foot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footer" Target="footer5.xml"/><Relationship Id="rId13" Type="http://schemas.openxmlformats.org/officeDocument/2006/relationships/footer" Target="footer6.xml"/><Relationship Id="rId14" Type="http://schemas.openxmlformats.org/officeDocument/2006/relationships/header" Target="header7.xml"/><Relationship Id="rId15" Type="http://schemas.openxmlformats.org/officeDocument/2006/relationships/header" Target="header8.xml"/><Relationship Id="rId16" Type="http://schemas.openxmlformats.org/officeDocument/2006/relationships/footer" Target="footer7.xml"/><Relationship Id="rId17" Type="http://schemas.openxmlformats.org/officeDocument/2006/relationships/footer" Target="footer8.xml"/><Relationship Id="rId18" Type="http://schemas.openxmlformats.org/officeDocument/2006/relationships/footnotes" Target="footnotes.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18</TotalTime>
  <Application>LibreOffice/7.6.7.2$Linux_X86_64 LibreOffice_project/60$Build-2</Application>
  <AppVersion>15.0000</AppVersion>
  <Pages>27</Pages>
  <Words>6950</Words>
  <Characters>49894</Characters>
  <CharactersWithSpaces>56549</CharactersWithSpaces>
  <Paragraphs>597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2025-03-05T14:38:38Z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